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297" w14:textId="2EF82871" w:rsidR="00F1212B" w:rsidRPr="007B727D" w:rsidRDefault="00964B2A" w:rsidP="00F47D61">
      <w:pPr>
        <w:rPr>
          <w:rFonts w:ascii="Arial" w:hAnsi="Arial" w:cs="Arial"/>
          <w:color w:val="6A1F75" w:themeColor="text2"/>
          <w:sz w:val="28"/>
          <w:szCs w:val="28"/>
          <w:lang w:val="en-US"/>
        </w:rPr>
      </w:pPr>
      <w:r>
        <w:rPr>
          <w:rFonts w:ascii="Arial" w:hAnsi="Arial" w:cs="Arial"/>
          <w:b/>
          <w:bCs/>
          <w:noProof/>
          <w:color w:val="6A1F75" w:themeColor="text2"/>
          <w:sz w:val="22"/>
          <w:szCs w:val="22"/>
          <w:lang w:val="en-US"/>
        </w:rPr>
        <w:drawing>
          <wp:anchor distT="0" distB="0" distL="114300" distR="114300" simplePos="0" relativeHeight="251658241" behindDoc="0" locked="0" layoutInCell="1" allowOverlap="1" wp14:anchorId="1AFC935C" wp14:editId="75AA95E5">
            <wp:simplePos x="0" y="0"/>
            <wp:positionH relativeFrom="column">
              <wp:posOffset>4916957</wp:posOffset>
            </wp:positionH>
            <wp:positionV relativeFrom="paragraph">
              <wp:posOffset>107316</wp:posOffset>
            </wp:positionV>
            <wp:extent cx="869412" cy="1183930"/>
            <wp:effectExtent l="152400" t="95250" r="64135" b="927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868518">
                      <a:off x="0" y="0"/>
                      <a:ext cx="869412" cy="1183930"/>
                    </a:xfrm>
                    <a:prstGeom prst="rect">
                      <a:avLst/>
                    </a:prstGeom>
                    <a:noFill/>
                  </pic:spPr>
                </pic:pic>
              </a:graphicData>
            </a:graphic>
            <wp14:sizeRelH relativeFrom="page">
              <wp14:pctWidth>0</wp14:pctWidth>
            </wp14:sizeRelH>
            <wp14:sizeRelV relativeFrom="page">
              <wp14:pctHeight>0</wp14:pctHeight>
            </wp14:sizeRelV>
          </wp:anchor>
        </w:drawing>
      </w:r>
      <w:r w:rsidR="00B922CC" w:rsidRPr="007B727D">
        <w:rPr>
          <w:rFonts w:ascii="Arial" w:hAnsi="Arial" w:cs="Arial"/>
          <w:color w:val="6A1F75" w:themeColor="text2"/>
          <w:sz w:val="28"/>
          <w:szCs w:val="28"/>
          <w:lang w:val="en-US"/>
        </w:rPr>
        <w:t xml:space="preserve">The </w:t>
      </w:r>
      <w:r w:rsidR="00FC2AE6">
        <w:rPr>
          <w:rFonts w:ascii="Arial" w:hAnsi="Arial" w:cs="Arial"/>
          <w:color w:val="6A1F75" w:themeColor="text2"/>
          <w:sz w:val="28"/>
          <w:szCs w:val="28"/>
          <w:lang w:val="en-US"/>
        </w:rPr>
        <w:t>I</w:t>
      </w:r>
      <w:r w:rsidR="00B922CC" w:rsidRPr="007B727D">
        <w:rPr>
          <w:rFonts w:ascii="Arial" w:hAnsi="Arial" w:cs="Arial"/>
          <w:color w:val="6A1F75" w:themeColor="text2"/>
          <w:sz w:val="28"/>
          <w:szCs w:val="28"/>
          <w:lang w:val="en-US"/>
        </w:rPr>
        <w:t xml:space="preserve">mpact of </w:t>
      </w:r>
      <w:r w:rsidR="00F36369" w:rsidRPr="007B727D">
        <w:rPr>
          <w:rFonts w:ascii="Arial" w:hAnsi="Arial" w:cs="Arial"/>
          <w:color w:val="6A1F75" w:themeColor="text2"/>
          <w:sz w:val="28"/>
          <w:szCs w:val="28"/>
          <w:lang w:val="en-US"/>
        </w:rPr>
        <w:t>Partnership Investment</w:t>
      </w:r>
    </w:p>
    <w:p w14:paraId="537F33BB" w14:textId="26BE7AED" w:rsidR="00B922CC" w:rsidRPr="007B727D" w:rsidRDefault="00B922CC" w:rsidP="00F47D61">
      <w:pPr>
        <w:rPr>
          <w:rFonts w:ascii="Arial" w:hAnsi="Arial" w:cs="Arial"/>
          <w:color w:val="6A1F75" w:themeColor="text2"/>
          <w:sz w:val="28"/>
          <w:szCs w:val="28"/>
          <w:lang w:val="en-US"/>
        </w:rPr>
      </w:pPr>
      <w:r w:rsidRPr="007B727D">
        <w:rPr>
          <w:rFonts w:ascii="Arial" w:hAnsi="Arial" w:cs="Arial"/>
          <w:color w:val="6A1F75" w:themeColor="text2"/>
          <w:sz w:val="28"/>
          <w:szCs w:val="28"/>
          <w:lang w:val="en-US"/>
        </w:rPr>
        <w:t>Brief</w:t>
      </w:r>
    </w:p>
    <w:p w14:paraId="2302F32B" w14:textId="19BA558E" w:rsidR="00F36369" w:rsidRDefault="00F36369" w:rsidP="00F47D61">
      <w:pPr>
        <w:rPr>
          <w:rFonts w:ascii="Arial" w:hAnsi="Arial" w:cs="Arial"/>
          <w:b/>
          <w:bCs/>
          <w:color w:val="6A1F75" w:themeColor="text2"/>
          <w:sz w:val="32"/>
          <w:szCs w:val="32"/>
          <w:lang w:val="en-US"/>
        </w:rPr>
      </w:pPr>
    </w:p>
    <w:p w14:paraId="4F14DAEA" w14:textId="2D0CE27D" w:rsidR="00A808BD" w:rsidRPr="002D0507" w:rsidRDefault="00D3019D" w:rsidP="00F47D61">
      <w:pPr>
        <w:rPr>
          <w:rFonts w:ascii="Arial" w:hAnsi="Arial" w:cs="Arial"/>
          <w:color w:val="6A1F75" w:themeColor="text2"/>
          <w:sz w:val="22"/>
          <w:szCs w:val="22"/>
          <w:lang w:val="en-US"/>
        </w:rPr>
      </w:pPr>
      <w:r w:rsidRPr="00A6313C">
        <w:rPr>
          <w:rFonts w:ascii="Arial" w:hAnsi="Arial" w:cs="Arial"/>
          <w:b/>
          <w:bCs/>
          <w:color w:val="6A1F75" w:themeColor="text2"/>
          <w:sz w:val="22"/>
          <w:szCs w:val="22"/>
          <w:lang w:val="en-US"/>
        </w:rPr>
        <w:t>Prepared for:</w:t>
      </w:r>
      <w:r w:rsidR="002D0507">
        <w:rPr>
          <w:rFonts w:ascii="Arial" w:hAnsi="Arial" w:cs="Arial"/>
          <w:b/>
          <w:bCs/>
          <w:color w:val="6A1F75" w:themeColor="text2"/>
          <w:sz w:val="22"/>
          <w:szCs w:val="22"/>
          <w:lang w:val="en-US"/>
        </w:rPr>
        <w:t xml:space="preserve"> </w:t>
      </w:r>
      <w:r w:rsidR="00E421F1" w:rsidRPr="00E421F1">
        <w:rPr>
          <w:rFonts w:ascii="Arial" w:hAnsi="Arial" w:cs="Arial"/>
          <w:color w:val="6A1F75" w:themeColor="text2"/>
          <w:sz w:val="22"/>
          <w:szCs w:val="22"/>
          <w:lang w:val="en-US"/>
        </w:rPr>
        <w:t>Freelance Consultant</w:t>
      </w:r>
    </w:p>
    <w:p w14:paraId="5B1D0CD9" w14:textId="24B59832" w:rsidR="00D3019D" w:rsidRPr="00A6313C" w:rsidRDefault="00D3019D" w:rsidP="00F47D61">
      <w:pPr>
        <w:rPr>
          <w:rFonts w:ascii="Arial" w:hAnsi="Arial" w:cs="Arial"/>
          <w:b/>
          <w:bCs/>
          <w:color w:val="6A1F75" w:themeColor="text2"/>
          <w:sz w:val="22"/>
          <w:szCs w:val="22"/>
          <w:lang w:val="en-US"/>
        </w:rPr>
      </w:pPr>
      <w:r w:rsidRPr="00A6313C">
        <w:rPr>
          <w:rFonts w:ascii="Arial" w:hAnsi="Arial" w:cs="Arial"/>
          <w:b/>
          <w:bCs/>
          <w:color w:val="6A1F75" w:themeColor="text2"/>
          <w:sz w:val="22"/>
          <w:szCs w:val="22"/>
          <w:lang w:val="en-US"/>
        </w:rPr>
        <w:t>Prepared by:</w:t>
      </w:r>
      <w:r w:rsidR="00E421F1">
        <w:rPr>
          <w:rFonts w:ascii="Arial" w:hAnsi="Arial" w:cs="Arial"/>
          <w:b/>
          <w:bCs/>
          <w:color w:val="6A1F75" w:themeColor="text2"/>
          <w:sz w:val="22"/>
          <w:szCs w:val="22"/>
          <w:lang w:val="en-US"/>
        </w:rPr>
        <w:t xml:space="preserve"> </w:t>
      </w:r>
      <w:r w:rsidR="00E421F1" w:rsidRPr="00E421F1">
        <w:rPr>
          <w:rFonts w:ascii="Arial" w:hAnsi="Arial" w:cs="Arial"/>
          <w:color w:val="6A1F75" w:themeColor="text2"/>
          <w:sz w:val="22"/>
          <w:szCs w:val="22"/>
          <w:lang w:val="en-US"/>
        </w:rPr>
        <w:t>Emily Bowman and Hannaa Hamdache</w:t>
      </w:r>
    </w:p>
    <w:p w14:paraId="226B69F5" w14:textId="3D4DBA22" w:rsidR="00D3019D" w:rsidRPr="00A6313C" w:rsidRDefault="00D3019D" w:rsidP="00F47D61">
      <w:pPr>
        <w:rPr>
          <w:rFonts w:ascii="Arial" w:hAnsi="Arial" w:cs="Arial"/>
          <w:b/>
          <w:bCs/>
          <w:color w:val="6A1F75" w:themeColor="text2"/>
          <w:sz w:val="22"/>
          <w:szCs w:val="22"/>
          <w:lang w:val="en-US"/>
        </w:rPr>
      </w:pPr>
      <w:r w:rsidRPr="00A6313C">
        <w:rPr>
          <w:rFonts w:ascii="Arial" w:hAnsi="Arial" w:cs="Arial"/>
          <w:b/>
          <w:bCs/>
          <w:color w:val="6A1F75" w:themeColor="text2"/>
          <w:sz w:val="22"/>
          <w:szCs w:val="22"/>
          <w:lang w:val="en-US"/>
        </w:rPr>
        <w:t xml:space="preserve">Date: </w:t>
      </w:r>
      <w:r w:rsidR="00E421F1" w:rsidRPr="00E421F1">
        <w:rPr>
          <w:rFonts w:ascii="Arial" w:hAnsi="Arial" w:cs="Arial"/>
          <w:color w:val="6A1F75" w:themeColor="text2"/>
          <w:sz w:val="22"/>
          <w:szCs w:val="22"/>
          <w:lang w:val="en-US"/>
        </w:rPr>
        <w:t>13.10.2021</w:t>
      </w:r>
    </w:p>
    <w:p w14:paraId="1543321C" w14:textId="4DE6186A" w:rsidR="00D3019D" w:rsidRPr="00A6313C" w:rsidRDefault="00D3019D" w:rsidP="00F47D61">
      <w:pPr>
        <w:rPr>
          <w:rFonts w:ascii="Arial" w:hAnsi="Arial" w:cs="Arial"/>
          <w:b/>
          <w:bCs/>
          <w:color w:val="6A1F75" w:themeColor="text2"/>
          <w:sz w:val="22"/>
          <w:szCs w:val="22"/>
          <w:lang w:val="en-US"/>
        </w:rPr>
      </w:pPr>
    </w:p>
    <w:p w14:paraId="481B0662" w14:textId="0E0DEC4F" w:rsidR="00C9567C" w:rsidRPr="007B727D" w:rsidRDefault="00C9567C" w:rsidP="00C9567C">
      <w:pPr>
        <w:pStyle w:val="ListParagraph"/>
        <w:numPr>
          <w:ilvl w:val="0"/>
          <w:numId w:val="11"/>
        </w:numPr>
        <w:rPr>
          <w:rFonts w:ascii="Arial" w:hAnsi="Arial" w:cs="Arial"/>
          <w:color w:val="6A1F75" w:themeColor="text2"/>
          <w:sz w:val="28"/>
          <w:szCs w:val="28"/>
          <w:lang w:val="en-US"/>
        </w:rPr>
      </w:pPr>
      <w:r w:rsidRPr="007B727D">
        <w:rPr>
          <w:rFonts w:ascii="Arial" w:hAnsi="Arial" w:cs="Arial"/>
          <w:color w:val="6A1F75" w:themeColor="text2"/>
          <w:sz w:val="28"/>
          <w:szCs w:val="28"/>
          <w:lang w:val="en-US"/>
        </w:rPr>
        <w:t>Introduction</w:t>
      </w:r>
    </w:p>
    <w:p w14:paraId="12834A00" w14:textId="77777777" w:rsidR="009A4C68" w:rsidRDefault="009A4C68" w:rsidP="009A4C68">
      <w:pPr>
        <w:ind w:left="360"/>
        <w:rPr>
          <w:rFonts w:ascii="Arial" w:hAnsi="Arial" w:cs="Arial"/>
          <w:sz w:val="22"/>
          <w:szCs w:val="22"/>
          <w:lang w:val="en-US"/>
        </w:rPr>
      </w:pPr>
    </w:p>
    <w:p w14:paraId="18D2A973" w14:textId="61B85592" w:rsidR="009A5261" w:rsidRPr="009A4C68" w:rsidRDefault="00536B4E" w:rsidP="009A4C68">
      <w:pPr>
        <w:ind w:left="360"/>
        <w:rPr>
          <w:rFonts w:ascii="Arial" w:hAnsi="Arial" w:cs="Arial"/>
          <w:sz w:val="22"/>
          <w:szCs w:val="22"/>
          <w:lang w:val="en-US"/>
        </w:rPr>
      </w:pPr>
      <w:r w:rsidRPr="009A4C68">
        <w:rPr>
          <w:rFonts w:ascii="Arial" w:hAnsi="Arial" w:cs="Arial"/>
          <w:sz w:val="22"/>
          <w:szCs w:val="22"/>
          <w:lang w:val="en-US"/>
        </w:rPr>
        <w:t xml:space="preserve">We are seeking to appoint a freelance consultant to carry out </w:t>
      </w:r>
      <w:r w:rsidR="0099151D" w:rsidRPr="009A4C68">
        <w:rPr>
          <w:rFonts w:ascii="Arial" w:hAnsi="Arial" w:cs="Arial"/>
          <w:sz w:val="22"/>
          <w:szCs w:val="22"/>
          <w:lang w:val="en-US"/>
        </w:rPr>
        <w:t xml:space="preserve">a detailed evaluation of </w:t>
      </w:r>
      <w:r w:rsidR="007B4DFC" w:rsidRPr="009A4C68">
        <w:rPr>
          <w:rFonts w:ascii="Arial" w:hAnsi="Arial" w:cs="Arial"/>
          <w:sz w:val="22"/>
          <w:szCs w:val="22"/>
          <w:lang w:val="en-US"/>
        </w:rPr>
        <w:t>the impact of our</w:t>
      </w:r>
      <w:r w:rsidR="0099151D" w:rsidRPr="009A4C68">
        <w:rPr>
          <w:rFonts w:ascii="Arial" w:hAnsi="Arial" w:cs="Arial"/>
          <w:sz w:val="22"/>
          <w:szCs w:val="22"/>
          <w:lang w:val="en-US"/>
        </w:rPr>
        <w:t xml:space="preserve"> Cultural Life Fund</w:t>
      </w:r>
      <w:r w:rsidR="00F03CDE" w:rsidRPr="009A4C68">
        <w:rPr>
          <w:rFonts w:ascii="Arial" w:hAnsi="Arial" w:cs="Arial"/>
          <w:sz w:val="22"/>
          <w:szCs w:val="22"/>
          <w:lang w:val="en-US"/>
        </w:rPr>
        <w:t xml:space="preserve"> and develop a Partnership Framework to support future place-based partnerships.</w:t>
      </w:r>
      <w:r w:rsidR="00B93178" w:rsidRPr="009A4C68">
        <w:rPr>
          <w:rFonts w:ascii="Arial" w:hAnsi="Arial" w:cs="Arial"/>
          <w:sz w:val="22"/>
          <w:szCs w:val="22"/>
          <w:lang w:val="en-US"/>
        </w:rPr>
        <w:t xml:space="preserve"> </w:t>
      </w:r>
    </w:p>
    <w:p w14:paraId="307AAE7A" w14:textId="77777777" w:rsidR="00DD38DC" w:rsidRPr="00A6313C" w:rsidRDefault="00DD38DC" w:rsidP="00DD38DC">
      <w:pPr>
        <w:rPr>
          <w:rFonts w:ascii="Arial" w:hAnsi="Arial" w:cs="Arial"/>
          <w:b/>
          <w:bCs/>
          <w:color w:val="6A1F75" w:themeColor="text2"/>
          <w:sz w:val="22"/>
          <w:szCs w:val="22"/>
          <w:lang w:val="en-US"/>
        </w:rPr>
      </w:pPr>
    </w:p>
    <w:p w14:paraId="1199C7DA" w14:textId="5141DF0F" w:rsidR="004862D1" w:rsidRPr="007B727D" w:rsidRDefault="004862D1" w:rsidP="007B727D">
      <w:pPr>
        <w:pStyle w:val="ListParagraph"/>
        <w:numPr>
          <w:ilvl w:val="1"/>
          <w:numId w:val="11"/>
        </w:numPr>
        <w:ind w:left="567" w:hanging="349"/>
        <w:rPr>
          <w:rFonts w:ascii="Arial" w:hAnsi="Arial" w:cs="Arial"/>
          <w:color w:val="6A1F75" w:themeColor="text2"/>
          <w:sz w:val="28"/>
          <w:szCs w:val="28"/>
          <w:lang w:val="en-US"/>
        </w:rPr>
      </w:pPr>
      <w:r w:rsidRPr="007B727D">
        <w:rPr>
          <w:rFonts w:ascii="Arial" w:hAnsi="Arial" w:cs="Arial"/>
          <w:color w:val="6A1F75" w:themeColor="text2"/>
          <w:sz w:val="28"/>
          <w:szCs w:val="28"/>
          <w:lang w:val="en-US"/>
        </w:rPr>
        <w:t>The aim of the report</w:t>
      </w:r>
    </w:p>
    <w:p w14:paraId="65CA9C29" w14:textId="2F1AC0C3" w:rsidR="008629E7" w:rsidRPr="00A6313C" w:rsidRDefault="004862D1" w:rsidP="004862D1">
      <w:pPr>
        <w:pStyle w:val="ListParagraph"/>
        <w:numPr>
          <w:ilvl w:val="0"/>
          <w:numId w:val="10"/>
        </w:numPr>
        <w:rPr>
          <w:rFonts w:ascii="Arial" w:hAnsi="Arial" w:cs="Arial"/>
          <w:sz w:val="22"/>
          <w:szCs w:val="22"/>
          <w:lang w:val="en-US"/>
        </w:rPr>
      </w:pPr>
      <w:r w:rsidRPr="00A6313C">
        <w:rPr>
          <w:rFonts w:ascii="Arial" w:hAnsi="Arial" w:cs="Arial"/>
          <w:sz w:val="22"/>
          <w:szCs w:val="22"/>
          <w:lang w:val="en-US"/>
        </w:rPr>
        <w:t xml:space="preserve">To </w:t>
      </w:r>
      <w:r w:rsidR="008629E7" w:rsidRPr="00A6313C">
        <w:rPr>
          <w:rFonts w:ascii="Arial" w:hAnsi="Arial" w:cs="Arial"/>
          <w:sz w:val="22"/>
          <w:szCs w:val="22"/>
          <w:lang w:val="en-US"/>
        </w:rPr>
        <w:t>review</w:t>
      </w:r>
      <w:r w:rsidRPr="00A6313C">
        <w:rPr>
          <w:rFonts w:ascii="Arial" w:hAnsi="Arial" w:cs="Arial"/>
          <w:sz w:val="22"/>
          <w:szCs w:val="22"/>
          <w:lang w:val="en-US"/>
        </w:rPr>
        <w:t xml:space="preserve"> the reach and impact of the</w:t>
      </w:r>
      <w:r w:rsidR="008629E7" w:rsidRPr="00A6313C">
        <w:rPr>
          <w:rFonts w:ascii="Arial" w:hAnsi="Arial" w:cs="Arial"/>
          <w:sz w:val="22"/>
          <w:szCs w:val="22"/>
          <w:lang w:val="en-US"/>
        </w:rPr>
        <w:t xml:space="preserve"> Cultural Life Fund – funded through Partnership Investment</w:t>
      </w:r>
      <w:r w:rsidR="00127EB9" w:rsidRPr="00A6313C">
        <w:rPr>
          <w:rFonts w:ascii="Arial" w:hAnsi="Arial" w:cs="Arial"/>
          <w:sz w:val="22"/>
          <w:szCs w:val="22"/>
          <w:lang w:val="en-US"/>
        </w:rPr>
        <w:t xml:space="preserve">, drawing on </w:t>
      </w:r>
      <w:r w:rsidR="000641CD" w:rsidRPr="00A6313C">
        <w:rPr>
          <w:rFonts w:ascii="Arial" w:hAnsi="Arial" w:cs="Arial"/>
          <w:sz w:val="22"/>
          <w:szCs w:val="22"/>
          <w:lang w:val="en-US"/>
        </w:rPr>
        <w:t>partnership reports,</w:t>
      </w:r>
      <w:r w:rsidR="00AA1C55" w:rsidRPr="00A6313C">
        <w:rPr>
          <w:rFonts w:ascii="Arial" w:hAnsi="Arial" w:cs="Arial"/>
          <w:sz w:val="22"/>
          <w:szCs w:val="22"/>
          <w:lang w:val="en-US"/>
        </w:rPr>
        <w:t xml:space="preserve"> ACE evaluations</w:t>
      </w:r>
      <w:r w:rsidR="00211A46" w:rsidRPr="00A6313C">
        <w:rPr>
          <w:rFonts w:ascii="Arial" w:hAnsi="Arial" w:cs="Arial"/>
          <w:sz w:val="22"/>
          <w:szCs w:val="22"/>
          <w:lang w:val="en-US"/>
        </w:rPr>
        <w:t xml:space="preserve"> for context</w:t>
      </w:r>
      <w:r w:rsidR="00E507BC" w:rsidRPr="00A6313C">
        <w:rPr>
          <w:rFonts w:ascii="Arial" w:hAnsi="Arial" w:cs="Arial"/>
          <w:sz w:val="22"/>
          <w:szCs w:val="22"/>
          <w:lang w:val="en-US"/>
        </w:rPr>
        <w:t>,</w:t>
      </w:r>
      <w:r w:rsidR="000641CD" w:rsidRPr="00A6313C">
        <w:rPr>
          <w:rFonts w:ascii="Arial" w:hAnsi="Arial" w:cs="Arial"/>
          <w:sz w:val="22"/>
          <w:szCs w:val="22"/>
          <w:lang w:val="en-US"/>
        </w:rPr>
        <w:t xml:space="preserve"> data from the Collective Outcomes Tool and </w:t>
      </w:r>
      <w:r w:rsidR="004E4303" w:rsidRPr="00A6313C">
        <w:rPr>
          <w:rFonts w:ascii="Arial" w:hAnsi="Arial" w:cs="Arial"/>
          <w:sz w:val="22"/>
          <w:szCs w:val="22"/>
          <w:lang w:val="en-US"/>
        </w:rPr>
        <w:t xml:space="preserve">evaluation sessions with </w:t>
      </w:r>
      <w:r w:rsidR="00775347" w:rsidRPr="00A6313C">
        <w:rPr>
          <w:rFonts w:ascii="Arial" w:hAnsi="Arial" w:cs="Arial"/>
          <w:sz w:val="22"/>
          <w:szCs w:val="22"/>
          <w:lang w:val="en-US"/>
        </w:rPr>
        <w:t xml:space="preserve">funded partnerships. </w:t>
      </w:r>
    </w:p>
    <w:p w14:paraId="2627501F" w14:textId="59789E02" w:rsidR="00387264" w:rsidRPr="00A6313C" w:rsidRDefault="002C2830" w:rsidP="00387264">
      <w:pPr>
        <w:pStyle w:val="ListParagraph"/>
        <w:numPr>
          <w:ilvl w:val="0"/>
          <w:numId w:val="10"/>
        </w:numPr>
        <w:rPr>
          <w:rFonts w:ascii="Arial" w:hAnsi="Arial" w:cs="Arial"/>
          <w:sz w:val="22"/>
          <w:szCs w:val="22"/>
          <w:lang w:val="en-US"/>
        </w:rPr>
      </w:pPr>
      <w:r w:rsidRPr="00A6313C">
        <w:rPr>
          <w:rFonts w:ascii="Arial" w:hAnsi="Arial" w:cs="Arial"/>
          <w:sz w:val="22"/>
          <w:szCs w:val="22"/>
          <w:lang w:val="en-US"/>
        </w:rPr>
        <w:t xml:space="preserve">To </w:t>
      </w:r>
      <w:r w:rsidR="006C6C68" w:rsidRPr="00A6313C">
        <w:rPr>
          <w:rFonts w:ascii="Arial" w:hAnsi="Arial" w:cs="Arial"/>
          <w:sz w:val="22"/>
          <w:szCs w:val="22"/>
          <w:lang w:val="en-US"/>
        </w:rPr>
        <w:t>review delivery</w:t>
      </w:r>
      <w:r w:rsidR="00775347" w:rsidRPr="00A6313C">
        <w:rPr>
          <w:rFonts w:ascii="Arial" w:hAnsi="Arial" w:cs="Arial"/>
          <w:sz w:val="22"/>
          <w:szCs w:val="22"/>
          <w:lang w:val="en-US"/>
        </w:rPr>
        <w:t xml:space="preserve"> and impact</w:t>
      </w:r>
      <w:r w:rsidR="006C6C68" w:rsidRPr="00A6313C">
        <w:rPr>
          <w:rFonts w:ascii="Arial" w:hAnsi="Arial" w:cs="Arial"/>
          <w:sz w:val="22"/>
          <w:szCs w:val="22"/>
          <w:lang w:val="en-US"/>
        </w:rPr>
        <w:t xml:space="preserve"> against programme aims.</w:t>
      </w:r>
    </w:p>
    <w:p w14:paraId="73D1F0B5" w14:textId="04E0DD46" w:rsidR="002A73C7" w:rsidRPr="00A6313C" w:rsidRDefault="00BC2E7C" w:rsidP="004862D1">
      <w:pPr>
        <w:pStyle w:val="ListParagraph"/>
        <w:numPr>
          <w:ilvl w:val="0"/>
          <w:numId w:val="10"/>
        </w:numPr>
        <w:rPr>
          <w:rFonts w:ascii="Arial" w:hAnsi="Arial" w:cs="Arial"/>
          <w:sz w:val="22"/>
          <w:szCs w:val="22"/>
          <w:lang w:val="en-US"/>
        </w:rPr>
      </w:pPr>
      <w:r w:rsidRPr="00A6313C">
        <w:rPr>
          <w:rFonts w:ascii="Arial" w:hAnsi="Arial" w:cs="Arial"/>
          <w:sz w:val="22"/>
          <w:szCs w:val="22"/>
          <w:lang w:val="en-US"/>
        </w:rPr>
        <w:t xml:space="preserve">To </w:t>
      </w:r>
      <w:r w:rsidR="002A73C7" w:rsidRPr="00A6313C">
        <w:rPr>
          <w:rFonts w:ascii="Arial" w:hAnsi="Arial" w:cs="Arial"/>
          <w:sz w:val="22"/>
          <w:szCs w:val="22"/>
          <w:lang w:val="en-US"/>
        </w:rPr>
        <w:t>present</w:t>
      </w:r>
      <w:r w:rsidRPr="00A6313C">
        <w:rPr>
          <w:rFonts w:ascii="Arial" w:hAnsi="Arial" w:cs="Arial"/>
          <w:sz w:val="22"/>
          <w:szCs w:val="22"/>
          <w:lang w:val="en-US"/>
        </w:rPr>
        <w:t xml:space="preserve"> insight into the</w:t>
      </w:r>
      <w:r w:rsidR="002A73C7" w:rsidRPr="00A6313C">
        <w:rPr>
          <w:rFonts w:ascii="Arial" w:hAnsi="Arial" w:cs="Arial"/>
          <w:sz w:val="22"/>
          <w:szCs w:val="22"/>
          <w:lang w:val="en-US"/>
        </w:rPr>
        <w:t xml:space="preserve"> growth, development, </w:t>
      </w:r>
      <w:proofErr w:type="gramStart"/>
      <w:r w:rsidR="002A73C7" w:rsidRPr="00A6313C">
        <w:rPr>
          <w:rFonts w:ascii="Arial" w:hAnsi="Arial" w:cs="Arial"/>
          <w:sz w:val="22"/>
          <w:szCs w:val="22"/>
          <w:lang w:val="en-US"/>
        </w:rPr>
        <w:t>challenges</w:t>
      </w:r>
      <w:proofErr w:type="gramEnd"/>
      <w:r w:rsidR="002A73C7" w:rsidRPr="00A6313C">
        <w:rPr>
          <w:rFonts w:ascii="Arial" w:hAnsi="Arial" w:cs="Arial"/>
          <w:sz w:val="22"/>
          <w:szCs w:val="22"/>
          <w:lang w:val="en-US"/>
        </w:rPr>
        <w:t xml:space="preserve"> and changes of the partnerships invested in.</w:t>
      </w:r>
    </w:p>
    <w:p w14:paraId="4195831F" w14:textId="4FBE6676" w:rsidR="002A73C7" w:rsidRPr="00A6313C" w:rsidRDefault="002A73C7" w:rsidP="004862D1">
      <w:pPr>
        <w:pStyle w:val="ListParagraph"/>
        <w:numPr>
          <w:ilvl w:val="0"/>
          <w:numId w:val="10"/>
        </w:numPr>
        <w:rPr>
          <w:rFonts w:ascii="Arial" w:hAnsi="Arial" w:cs="Arial"/>
          <w:sz w:val="22"/>
          <w:szCs w:val="22"/>
          <w:lang w:val="en-US"/>
        </w:rPr>
      </w:pPr>
      <w:r w:rsidRPr="00A6313C">
        <w:rPr>
          <w:rFonts w:ascii="Arial" w:hAnsi="Arial" w:cs="Arial"/>
          <w:sz w:val="22"/>
          <w:szCs w:val="22"/>
          <w:lang w:val="en-US"/>
        </w:rPr>
        <w:t xml:space="preserve">To offer a </w:t>
      </w:r>
      <w:r w:rsidR="002C2830" w:rsidRPr="00A6313C">
        <w:rPr>
          <w:rFonts w:ascii="Arial" w:hAnsi="Arial" w:cs="Arial"/>
          <w:sz w:val="22"/>
          <w:szCs w:val="22"/>
          <w:lang w:val="en-US"/>
        </w:rPr>
        <w:t>series of recommendations for the future development o</w:t>
      </w:r>
      <w:r w:rsidR="00435172" w:rsidRPr="00A6313C">
        <w:rPr>
          <w:rFonts w:ascii="Arial" w:hAnsi="Arial" w:cs="Arial"/>
          <w:sz w:val="22"/>
          <w:szCs w:val="22"/>
          <w:lang w:val="en-US"/>
        </w:rPr>
        <w:t>f</w:t>
      </w:r>
      <w:r w:rsidR="00EC4417" w:rsidRPr="00A6313C">
        <w:rPr>
          <w:rFonts w:ascii="Arial" w:hAnsi="Arial" w:cs="Arial"/>
          <w:sz w:val="22"/>
          <w:szCs w:val="22"/>
          <w:lang w:val="en-US"/>
        </w:rPr>
        <w:t xml:space="preserve"> the existing</w:t>
      </w:r>
      <w:r w:rsidR="002C2830" w:rsidRPr="00A6313C">
        <w:rPr>
          <w:rFonts w:ascii="Arial" w:hAnsi="Arial" w:cs="Arial"/>
          <w:sz w:val="22"/>
          <w:szCs w:val="22"/>
          <w:lang w:val="en-US"/>
        </w:rPr>
        <w:t xml:space="preserve"> partnerships</w:t>
      </w:r>
      <w:r w:rsidR="007F35B3" w:rsidRPr="00A6313C">
        <w:rPr>
          <w:rFonts w:ascii="Arial" w:hAnsi="Arial" w:cs="Arial"/>
          <w:sz w:val="22"/>
          <w:szCs w:val="22"/>
          <w:lang w:val="en-US"/>
        </w:rPr>
        <w:t>.</w:t>
      </w:r>
    </w:p>
    <w:p w14:paraId="566DABD6" w14:textId="19EDA272" w:rsidR="007F35B3" w:rsidRPr="00A6313C" w:rsidRDefault="001F6C08" w:rsidP="004862D1">
      <w:pPr>
        <w:pStyle w:val="ListParagraph"/>
        <w:numPr>
          <w:ilvl w:val="0"/>
          <w:numId w:val="10"/>
        </w:numPr>
        <w:rPr>
          <w:rFonts w:ascii="Arial" w:hAnsi="Arial" w:cs="Arial"/>
          <w:sz w:val="22"/>
          <w:szCs w:val="22"/>
          <w:lang w:val="en-US"/>
        </w:rPr>
      </w:pPr>
      <w:r w:rsidRPr="00A6313C">
        <w:rPr>
          <w:rFonts w:ascii="Arial" w:hAnsi="Arial" w:cs="Arial"/>
          <w:sz w:val="22"/>
          <w:szCs w:val="22"/>
          <w:lang w:val="en-US"/>
        </w:rPr>
        <w:t>Create</w:t>
      </w:r>
      <w:r w:rsidR="007F35B3" w:rsidRPr="00A6313C">
        <w:rPr>
          <w:rFonts w:ascii="Arial" w:hAnsi="Arial" w:cs="Arial"/>
          <w:sz w:val="22"/>
          <w:szCs w:val="22"/>
          <w:lang w:val="en-US"/>
        </w:rPr>
        <w:t xml:space="preserve"> a partnership framework </w:t>
      </w:r>
      <w:r w:rsidRPr="00A6313C">
        <w:rPr>
          <w:rFonts w:ascii="Arial" w:hAnsi="Arial" w:cs="Arial"/>
          <w:sz w:val="22"/>
          <w:szCs w:val="22"/>
          <w:lang w:val="en-US"/>
        </w:rPr>
        <w:t>to support the development of future place-based partnerships.</w:t>
      </w:r>
    </w:p>
    <w:p w14:paraId="346EF595" w14:textId="1BAA78C0" w:rsidR="004862D1" w:rsidRPr="00A6313C" w:rsidRDefault="004862D1" w:rsidP="00127EB9">
      <w:pPr>
        <w:rPr>
          <w:rFonts w:ascii="Arial" w:hAnsi="Arial" w:cs="Arial"/>
          <w:sz w:val="22"/>
          <w:szCs w:val="22"/>
          <w:lang w:val="en-US"/>
        </w:rPr>
      </w:pPr>
    </w:p>
    <w:p w14:paraId="75E715CB" w14:textId="256FB28A" w:rsidR="00F264BC" w:rsidRPr="007B727D" w:rsidRDefault="00DD38DC" w:rsidP="00DD38DC">
      <w:pPr>
        <w:pStyle w:val="ListParagraph"/>
        <w:numPr>
          <w:ilvl w:val="0"/>
          <w:numId w:val="11"/>
        </w:numPr>
        <w:rPr>
          <w:rFonts w:ascii="Arial" w:hAnsi="Arial" w:cs="Arial"/>
          <w:color w:val="6A1F75" w:themeColor="text2"/>
          <w:sz w:val="28"/>
          <w:szCs w:val="28"/>
          <w:lang w:val="en-US"/>
        </w:rPr>
      </w:pPr>
      <w:r w:rsidRPr="007B727D">
        <w:rPr>
          <w:rFonts w:ascii="Arial" w:hAnsi="Arial" w:cs="Arial"/>
          <w:color w:val="6A1F75" w:themeColor="text2"/>
          <w:sz w:val="28"/>
          <w:szCs w:val="28"/>
          <w:lang w:val="en-US"/>
        </w:rPr>
        <w:t>Deliverables</w:t>
      </w:r>
    </w:p>
    <w:p w14:paraId="49212B74" w14:textId="3A737578" w:rsidR="00DD38DC" w:rsidRPr="00A6313C" w:rsidRDefault="00DD38DC" w:rsidP="00DD38DC">
      <w:pPr>
        <w:rPr>
          <w:rFonts w:ascii="Arial" w:hAnsi="Arial" w:cs="Arial"/>
          <w:b/>
          <w:bCs/>
          <w:color w:val="6A1F75" w:themeColor="text2"/>
          <w:sz w:val="22"/>
          <w:szCs w:val="22"/>
          <w:lang w:val="en-US"/>
        </w:rPr>
      </w:pPr>
    </w:p>
    <w:p w14:paraId="7A6E4B6A" w14:textId="20608EF9" w:rsidR="00DD38DC" w:rsidRPr="00A6313C" w:rsidRDefault="00C2612C" w:rsidP="00042DE5">
      <w:pPr>
        <w:pStyle w:val="ListParagraph"/>
        <w:numPr>
          <w:ilvl w:val="0"/>
          <w:numId w:val="12"/>
        </w:numPr>
        <w:ind w:left="1134" w:hanging="425"/>
        <w:rPr>
          <w:rFonts w:ascii="Arial" w:hAnsi="Arial" w:cs="Arial"/>
          <w:sz w:val="22"/>
          <w:szCs w:val="22"/>
          <w:lang w:val="en-US"/>
        </w:rPr>
      </w:pPr>
      <w:r w:rsidRPr="00A6313C">
        <w:rPr>
          <w:rFonts w:ascii="Arial" w:hAnsi="Arial" w:cs="Arial"/>
          <w:sz w:val="22"/>
          <w:szCs w:val="22"/>
          <w:lang w:val="en-US"/>
        </w:rPr>
        <w:t xml:space="preserve">Submission of a proposal outlining </w:t>
      </w:r>
      <w:r w:rsidR="008976A6" w:rsidRPr="00A6313C">
        <w:rPr>
          <w:rFonts w:ascii="Arial" w:hAnsi="Arial" w:cs="Arial"/>
          <w:sz w:val="22"/>
          <w:szCs w:val="22"/>
          <w:lang w:val="en-US"/>
        </w:rPr>
        <w:t xml:space="preserve">timeline, approach and budget which fulfil the </w:t>
      </w:r>
      <w:r w:rsidR="00B46F3A" w:rsidRPr="00A6313C">
        <w:rPr>
          <w:rFonts w:ascii="Arial" w:hAnsi="Arial" w:cs="Arial"/>
          <w:sz w:val="22"/>
          <w:szCs w:val="22"/>
          <w:lang w:val="en-US"/>
        </w:rPr>
        <w:t>aims</w:t>
      </w:r>
      <w:r w:rsidR="008976A6" w:rsidRPr="00A6313C">
        <w:rPr>
          <w:rFonts w:ascii="Arial" w:hAnsi="Arial" w:cs="Arial"/>
          <w:sz w:val="22"/>
          <w:szCs w:val="22"/>
          <w:lang w:val="en-US"/>
        </w:rPr>
        <w:t xml:space="preserve"> set out </w:t>
      </w:r>
      <w:r w:rsidR="00B46F3A" w:rsidRPr="00A6313C">
        <w:rPr>
          <w:rFonts w:ascii="Arial" w:hAnsi="Arial" w:cs="Arial"/>
          <w:sz w:val="22"/>
          <w:szCs w:val="22"/>
          <w:lang w:val="en-US"/>
        </w:rPr>
        <w:t>above.</w:t>
      </w:r>
    </w:p>
    <w:p w14:paraId="33599E5B" w14:textId="4E97888C" w:rsidR="00B46F3A" w:rsidRPr="00A6313C" w:rsidRDefault="00B46F3A" w:rsidP="00042DE5">
      <w:pPr>
        <w:pStyle w:val="ListParagraph"/>
        <w:numPr>
          <w:ilvl w:val="0"/>
          <w:numId w:val="12"/>
        </w:numPr>
        <w:ind w:left="1134" w:hanging="425"/>
        <w:rPr>
          <w:rFonts w:ascii="Arial" w:hAnsi="Arial" w:cs="Arial"/>
          <w:sz w:val="22"/>
          <w:szCs w:val="22"/>
          <w:lang w:val="en-US"/>
        </w:rPr>
      </w:pPr>
      <w:r w:rsidRPr="00A6313C">
        <w:rPr>
          <w:rFonts w:ascii="Arial" w:hAnsi="Arial" w:cs="Arial"/>
          <w:sz w:val="22"/>
          <w:szCs w:val="22"/>
          <w:lang w:val="en-US"/>
        </w:rPr>
        <w:t>Completion and presentation of a written report</w:t>
      </w:r>
      <w:r w:rsidR="00605D0A" w:rsidRPr="00A6313C">
        <w:rPr>
          <w:rFonts w:ascii="Arial" w:hAnsi="Arial" w:cs="Arial"/>
          <w:sz w:val="22"/>
          <w:szCs w:val="22"/>
          <w:lang w:val="en-US"/>
        </w:rPr>
        <w:t xml:space="preserve"> by January 2022.</w:t>
      </w:r>
    </w:p>
    <w:p w14:paraId="5BACF488" w14:textId="2B2EB23A" w:rsidR="00B46F3A" w:rsidRDefault="00B46F3A" w:rsidP="00042DE5">
      <w:pPr>
        <w:pStyle w:val="ListParagraph"/>
        <w:numPr>
          <w:ilvl w:val="0"/>
          <w:numId w:val="12"/>
        </w:numPr>
        <w:ind w:left="1134" w:hanging="425"/>
        <w:rPr>
          <w:rFonts w:ascii="Arial" w:hAnsi="Arial" w:cs="Arial"/>
          <w:sz w:val="22"/>
          <w:szCs w:val="22"/>
          <w:lang w:val="en-US"/>
        </w:rPr>
      </w:pPr>
      <w:r w:rsidRPr="00A6313C">
        <w:rPr>
          <w:rFonts w:ascii="Arial" w:hAnsi="Arial" w:cs="Arial"/>
          <w:sz w:val="22"/>
          <w:szCs w:val="22"/>
          <w:lang w:val="en-US"/>
        </w:rPr>
        <w:t xml:space="preserve">Completion and presentation of </w:t>
      </w:r>
      <w:r w:rsidR="00605D0A" w:rsidRPr="00A6313C">
        <w:rPr>
          <w:rFonts w:ascii="Arial" w:hAnsi="Arial" w:cs="Arial"/>
          <w:sz w:val="22"/>
          <w:szCs w:val="22"/>
          <w:lang w:val="en-US"/>
        </w:rPr>
        <w:t>Partnership Framework using learning from the evaluation process</w:t>
      </w:r>
      <w:r w:rsidR="00F03CDE" w:rsidRPr="00A6313C">
        <w:rPr>
          <w:rFonts w:ascii="Arial" w:hAnsi="Arial" w:cs="Arial"/>
          <w:sz w:val="22"/>
          <w:szCs w:val="22"/>
          <w:lang w:val="en-US"/>
        </w:rPr>
        <w:t xml:space="preserve"> by January 2022.</w:t>
      </w:r>
    </w:p>
    <w:p w14:paraId="397819F0" w14:textId="77777777" w:rsidR="00A6313C" w:rsidRPr="00A6313C" w:rsidRDefault="00A6313C" w:rsidP="00A6313C">
      <w:pPr>
        <w:pStyle w:val="ListParagraph"/>
        <w:ind w:left="1134"/>
        <w:rPr>
          <w:rFonts w:ascii="Arial" w:hAnsi="Arial" w:cs="Arial"/>
          <w:sz w:val="22"/>
          <w:szCs w:val="22"/>
          <w:lang w:val="en-US"/>
        </w:rPr>
      </w:pPr>
    </w:p>
    <w:p w14:paraId="44720B3D" w14:textId="417C8A9D" w:rsidR="00BB3813" w:rsidRPr="007B727D" w:rsidRDefault="00DB3118" w:rsidP="00A6313C">
      <w:pPr>
        <w:pStyle w:val="ListParagraph"/>
        <w:numPr>
          <w:ilvl w:val="0"/>
          <w:numId w:val="11"/>
        </w:numPr>
        <w:jc w:val="both"/>
        <w:rPr>
          <w:rFonts w:ascii="Arial" w:hAnsi="Arial" w:cs="Arial"/>
          <w:color w:val="6A1F75" w:themeColor="text2"/>
          <w:sz w:val="28"/>
          <w:szCs w:val="28"/>
          <w:shd w:val="clear" w:color="auto" w:fill="FFFFFF"/>
        </w:rPr>
      </w:pPr>
      <w:r w:rsidRPr="007B727D">
        <w:rPr>
          <w:rFonts w:ascii="Arial" w:hAnsi="Arial" w:cs="Arial"/>
          <w:color w:val="6A1F75" w:themeColor="text2"/>
          <w:sz w:val="28"/>
          <w:szCs w:val="28"/>
          <w:shd w:val="clear" w:color="auto" w:fill="FFFFFF"/>
        </w:rPr>
        <w:t>About The Mighty Creatives</w:t>
      </w:r>
    </w:p>
    <w:p w14:paraId="1CE649D4" w14:textId="77777777" w:rsidR="00A6313C" w:rsidRPr="00A6313C" w:rsidRDefault="00A6313C" w:rsidP="00A6313C">
      <w:pPr>
        <w:jc w:val="both"/>
        <w:rPr>
          <w:rFonts w:ascii="Arial" w:hAnsi="Arial" w:cs="Arial"/>
          <w:b/>
          <w:bCs/>
          <w:color w:val="000000"/>
          <w:sz w:val="22"/>
          <w:szCs w:val="22"/>
          <w:shd w:val="clear" w:color="auto" w:fill="FFFFFF"/>
        </w:rPr>
      </w:pPr>
    </w:p>
    <w:p w14:paraId="62B68814" w14:textId="4DA5327E" w:rsidR="00BB3813" w:rsidRPr="00A6313C" w:rsidRDefault="000F3B1E" w:rsidP="009A4C68">
      <w:pPr>
        <w:ind w:left="360"/>
        <w:jc w:val="both"/>
        <w:rPr>
          <w:rFonts w:ascii="Arial" w:hAnsi="Arial" w:cs="Arial"/>
          <w:color w:val="000000"/>
          <w:sz w:val="22"/>
          <w:szCs w:val="22"/>
          <w:shd w:val="clear" w:color="auto" w:fill="FFFFFF"/>
        </w:rPr>
      </w:pPr>
      <w:r w:rsidRPr="000F3B1E">
        <w:rPr>
          <w:rFonts w:ascii="Arial" w:hAnsi="Arial" w:cs="Arial"/>
          <w:color w:val="000000"/>
          <w:sz w:val="22"/>
          <w:szCs w:val="22"/>
          <w:shd w:val="clear" w:color="auto" w:fill="FFFFFF"/>
        </w:rPr>
        <w:t>Here a</w:t>
      </w:r>
      <w:r w:rsidR="0022384C">
        <w:rPr>
          <w:rFonts w:ascii="Arial" w:hAnsi="Arial" w:cs="Arial"/>
          <w:color w:val="000000"/>
          <w:sz w:val="22"/>
          <w:szCs w:val="22"/>
          <w:shd w:val="clear" w:color="auto" w:fill="FFFFFF"/>
        </w:rPr>
        <w:t>t</w:t>
      </w:r>
      <w:r w:rsidRPr="000F3B1E">
        <w:rPr>
          <w:rFonts w:ascii="Arial" w:hAnsi="Arial" w:cs="Arial"/>
          <w:color w:val="000000"/>
          <w:sz w:val="22"/>
          <w:szCs w:val="22"/>
          <w:shd w:val="clear" w:color="auto" w:fill="FFFFFF"/>
        </w:rPr>
        <w:t xml:space="preserve"> The Mighty </w:t>
      </w:r>
      <w:proofErr w:type="gramStart"/>
      <w:r w:rsidRPr="000F3B1E">
        <w:rPr>
          <w:rFonts w:ascii="Arial" w:hAnsi="Arial" w:cs="Arial"/>
          <w:color w:val="000000"/>
          <w:sz w:val="22"/>
          <w:szCs w:val="22"/>
          <w:shd w:val="clear" w:color="auto" w:fill="FFFFFF"/>
        </w:rPr>
        <w:t>Creatives</w:t>
      </w:r>
      <w:proofErr w:type="gramEnd"/>
      <w:r w:rsidRPr="000F3B1E">
        <w:rPr>
          <w:rFonts w:ascii="Arial" w:hAnsi="Arial" w:cs="Arial"/>
          <w:color w:val="000000"/>
          <w:sz w:val="22"/>
          <w:szCs w:val="22"/>
          <w:shd w:val="clear" w:color="auto" w:fill="FFFFFF"/>
        </w:rPr>
        <w:t xml:space="preserve"> we are dedicated to transforming the lives of children and young people through arts, culture and creativity. Our mission is simple: we listen to and fight for all the creative voices of children and young people, particularly those of the most excluded and disadvantaged. We believe that every child and young person should have access to and progression from exciting and inspiring cultural opportunities – whatever their background</w:t>
      </w:r>
      <w:r>
        <w:rPr>
          <w:rFonts w:ascii="Arial" w:hAnsi="Arial" w:cs="Arial"/>
          <w:color w:val="000000"/>
          <w:sz w:val="22"/>
          <w:szCs w:val="22"/>
          <w:shd w:val="clear" w:color="auto" w:fill="FFFFFF"/>
        </w:rPr>
        <w:t xml:space="preserve">. </w:t>
      </w:r>
    </w:p>
    <w:p w14:paraId="433AD51C" w14:textId="3980FA43" w:rsidR="00BB3813" w:rsidRPr="007B727D" w:rsidRDefault="00BB3813" w:rsidP="00887C21">
      <w:pPr>
        <w:ind w:left="284"/>
        <w:rPr>
          <w:rFonts w:ascii="Arial" w:hAnsi="Arial" w:cs="Arial"/>
          <w:color w:val="6A1F75" w:themeColor="text2"/>
          <w:sz w:val="28"/>
          <w:szCs w:val="28"/>
          <w:shd w:val="clear" w:color="auto" w:fill="FFFFFF"/>
        </w:rPr>
      </w:pPr>
      <w:r w:rsidRPr="00A6313C">
        <w:rPr>
          <w:rFonts w:ascii="Arial" w:hAnsi="Arial" w:cs="Arial"/>
          <w:color w:val="000000"/>
          <w:sz w:val="22"/>
          <w:szCs w:val="22"/>
        </w:rPr>
        <w:br/>
      </w:r>
      <w:r w:rsidR="00887C21" w:rsidRPr="007B727D">
        <w:rPr>
          <w:rFonts w:ascii="Arial" w:hAnsi="Arial" w:cs="Arial"/>
          <w:color w:val="6A1F75" w:themeColor="text2"/>
          <w:sz w:val="28"/>
          <w:szCs w:val="28"/>
          <w:shd w:val="clear" w:color="auto" w:fill="FFFFFF"/>
        </w:rPr>
        <w:t xml:space="preserve">3.1 </w:t>
      </w:r>
      <w:r w:rsidRPr="007B727D">
        <w:rPr>
          <w:rFonts w:ascii="Arial" w:hAnsi="Arial" w:cs="Arial"/>
          <w:color w:val="6A1F75" w:themeColor="text2"/>
          <w:sz w:val="28"/>
          <w:szCs w:val="28"/>
          <w:shd w:val="clear" w:color="auto" w:fill="FFFFFF"/>
        </w:rPr>
        <w:t>Our mission is driven by six strategic objectives</w:t>
      </w:r>
    </w:p>
    <w:p w14:paraId="628EA809" w14:textId="77777777" w:rsidR="00887C21" w:rsidRPr="00A6313C" w:rsidRDefault="00887C21" w:rsidP="00BB3813">
      <w:pPr>
        <w:rPr>
          <w:rFonts w:ascii="Arial" w:hAnsi="Arial" w:cs="Arial"/>
          <w:color w:val="7030A0"/>
          <w:sz w:val="22"/>
          <w:szCs w:val="22"/>
          <w:shd w:val="clear" w:color="auto" w:fill="FFFFFF"/>
        </w:rPr>
      </w:pPr>
    </w:p>
    <w:p w14:paraId="430E6BAA" w14:textId="77777777" w:rsidR="00BB3813" w:rsidRPr="00A6313C" w:rsidRDefault="00BB3813" w:rsidP="00BB3813">
      <w:pPr>
        <w:pStyle w:val="ListParagraph"/>
        <w:numPr>
          <w:ilvl w:val="0"/>
          <w:numId w:val="13"/>
        </w:numPr>
        <w:rPr>
          <w:rFonts w:ascii="Arial" w:hAnsi="Arial" w:cs="Arial"/>
          <w:color w:val="000000"/>
          <w:sz w:val="22"/>
          <w:szCs w:val="22"/>
        </w:rPr>
      </w:pPr>
      <w:r w:rsidRPr="00A6313C">
        <w:rPr>
          <w:rFonts w:ascii="Arial" w:hAnsi="Arial" w:cs="Arial"/>
          <w:color w:val="000000"/>
          <w:sz w:val="22"/>
          <w:szCs w:val="22"/>
          <w:shd w:val="clear" w:color="auto" w:fill="FFFFFF"/>
        </w:rPr>
        <w:t xml:space="preserve">Improving access to arts, </w:t>
      </w:r>
      <w:proofErr w:type="gramStart"/>
      <w:r w:rsidRPr="00A6313C">
        <w:rPr>
          <w:rFonts w:ascii="Arial" w:hAnsi="Arial" w:cs="Arial"/>
          <w:color w:val="000000"/>
          <w:sz w:val="22"/>
          <w:szCs w:val="22"/>
          <w:shd w:val="clear" w:color="auto" w:fill="FFFFFF"/>
        </w:rPr>
        <w:t>culture</w:t>
      </w:r>
      <w:proofErr w:type="gramEnd"/>
      <w:r w:rsidRPr="00A6313C">
        <w:rPr>
          <w:rFonts w:ascii="Arial" w:hAnsi="Arial" w:cs="Arial"/>
          <w:color w:val="000000"/>
          <w:sz w:val="22"/>
          <w:szCs w:val="22"/>
          <w:shd w:val="clear" w:color="auto" w:fill="FFFFFF"/>
        </w:rPr>
        <w:t xml:space="preserve"> and creativity.</w:t>
      </w:r>
    </w:p>
    <w:p w14:paraId="1B452018" w14:textId="77777777" w:rsidR="00BB3813" w:rsidRPr="00A6313C" w:rsidRDefault="00BB3813" w:rsidP="00BB3813">
      <w:pPr>
        <w:pStyle w:val="ListParagraph"/>
        <w:numPr>
          <w:ilvl w:val="0"/>
          <w:numId w:val="13"/>
        </w:numPr>
        <w:rPr>
          <w:rFonts w:ascii="Arial" w:hAnsi="Arial" w:cs="Arial"/>
          <w:color w:val="000000"/>
          <w:sz w:val="22"/>
          <w:szCs w:val="22"/>
        </w:rPr>
      </w:pPr>
      <w:r w:rsidRPr="00A6313C">
        <w:rPr>
          <w:rFonts w:ascii="Arial" w:hAnsi="Arial" w:cs="Arial"/>
          <w:color w:val="000000"/>
          <w:sz w:val="22"/>
          <w:szCs w:val="22"/>
          <w:shd w:val="clear" w:color="auto" w:fill="FFFFFF"/>
        </w:rPr>
        <w:t>Raising aspirations of children and young people.</w:t>
      </w:r>
    </w:p>
    <w:p w14:paraId="45ECE933" w14:textId="77777777" w:rsidR="00BB3813" w:rsidRPr="00A6313C" w:rsidRDefault="00BB3813" w:rsidP="00BB3813">
      <w:pPr>
        <w:pStyle w:val="ListParagraph"/>
        <w:numPr>
          <w:ilvl w:val="0"/>
          <w:numId w:val="13"/>
        </w:numPr>
        <w:rPr>
          <w:rFonts w:ascii="Arial" w:hAnsi="Arial" w:cs="Arial"/>
          <w:color w:val="000000"/>
          <w:sz w:val="22"/>
          <w:szCs w:val="22"/>
        </w:rPr>
      </w:pPr>
      <w:r w:rsidRPr="00A6313C">
        <w:rPr>
          <w:rFonts w:ascii="Arial" w:hAnsi="Arial" w:cs="Arial"/>
          <w:color w:val="000000"/>
          <w:sz w:val="22"/>
          <w:szCs w:val="22"/>
          <w:shd w:val="clear" w:color="auto" w:fill="FFFFFF"/>
        </w:rPr>
        <w:t>Empowering children and young people to make positive social change.</w:t>
      </w:r>
    </w:p>
    <w:p w14:paraId="2CBB1103" w14:textId="77777777" w:rsidR="00BB3813" w:rsidRPr="00A6313C" w:rsidRDefault="00BB3813" w:rsidP="00BB3813">
      <w:pPr>
        <w:pStyle w:val="ListParagraph"/>
        <w:numPr>
          <w:ilvl w:val="0"/>
          <w:numId w:val="13"/>
        </w:numPr>
        <w:rPr>
          <w:rFonts w:ascii="Arial" w:hAnsi="Arial" w:cs="Arial"/>
          <w:color w:val="000000"/>
          <w:sz w:val="22"/>
          <w:szCs w:val="22"/>
        </w:rPr>
      </w:pPr>
      <w:r w:rsidRPr="00A6313C">
        <w:rPr>
          <w:rFonts w:ascii="Arial" w:hAnsi="Arial" w:cs="Arial"/>
          <w:color w:val="000000"/>
          <w:sz w:val="22"/>
          <w:szCs w:val="22"/>
          <w:shd w:val="clear" w:color="auto" w:fill="FFFFFF"/>
        </w:rPr>
        <w:t xml:space="preserve">Advocating for the power of arts, </w:t>
      </w:r>
      <w:proofErr w:type="gramStart"/>
      <w:r w:rsidRPr="00A6313C">
        <w:rPr>
          <w:rFonts w:ascii="Arial" w:hAnsi="Arial" w:cs="Arial"/>
          <w:color w:val="000000"/>
          <w:sz w:val="22"/>
          <w:szCs w:val="22"/>
          <w:shd w:val="clear" w:color="auto" w:fill="FFFFFF"/>
        </w:rPr>
        <w:t>culture</w:t>
      </w:r>
      <w:proofErr w:type="gramEnd"/>
      <w:r w:rsidRPr="00A6313C">
        <w:rPr>
          <w:rFonts w:ascii="Arial" w:hAnsi="Arial" w:cs="Arial"/>
          <w:color w:val="000000"/>
          <w:sz w:val="22"/>
          <w:szCs w:val="22"/>
          <w:shd w:val="clear" w:color="auto" w:fill="FFFFFF"/>
        </w:rPr>
        <w:t xml:space="preserve"> and creativity.</w:t>
      </w:r>
    </w:p>
    <w:p w14:paraId="1F885E82" w14:textId="77777777" w:rsidR="00BB3813" w:rsidRPr="00A6313C" w:rsidRDefault="00BB3813" w:rsidP="00BB3813">
      <w:pPr>
        <w:pStyle w:val="ListParagraph"/>
        <w:numPr>
          <w:ilvl w:val="0"/>
          <w:numId w:val="13"/>
        </w:numPr>
        <w:rPr>
          <w:rFonts w:ascii="Arial" w:hAnsi="Arial" w:cs="Arial"/>
          <w:color w:val="000000"/>
          <w:sz w:val="22"/>
          <w:szCs w:val="22"/>
        </w:rPr>
      </w:pPr>
      <w:r w:rsidRPr="00A6313C">
        <w:rPr>
          <w:rFonts w:ascii="Arial" w:hAnsi="Arial" w:cs="Arial"/>
          <w:color w:val="000000"/>
          <w:sz w:val="22"/>
          <w:szCs w:val="22"/>
          <w:shd w:val="clear" w:color="auto" w:fill="FFFFFF"/>
        </w:rPr>
        <w:lastRenderedPageBreak/>
        <w:t xml:space="preserve">Increasing investment in children and young people’s arts, </w:t>
      </w:r>
      <w:proofErr w:type="gramStart"/>
      <w:r w:rsidRPr="00A6313C">
        <w:rPr>
          <w:rFonts w:ascii="Arial" w:hAnsi="Arial" w:cs="Arial"/>
          <w:color w:val="000000"/>
          <w:sz w:val="22"/>
          <w:szCs w:val="22"/>
          <w:shd w:val="clear" w:color="auto" w:fill="FFFFFF"/>
        </w:rPr>
        <w:t>culture</w:t>
      </w:r>
      <w:proofErr w:type="gramEnd"/>
      <w:r w:rsidRPr="00A6313C">
        <w:rPr>
          <w:rFonts w:ascii="Arial" w:hAnsi="Arial" w:cs="Arial"/>
          <w:color w:val="000000"/>
          <w:sz w:val="22"/>
          <w:szCs w:val="22"/>
          <w:shd w:val="clear" w:color="auto" w:fill="FFFFFF"/>
        </w:rPr>
        <w:t xml:space="preserve"> and creativity.</w:t>
      </w:r>
    </w:p>
    <w:p w14:paraId="529AB2F3" w14:textId="5B732965" w:rsidR="00BB3813" w:rsidRPr="00BE6F6E" w:rsidRDefault="00BB3813" w:rsidP="00BB3813">
      <w:pPr>
        <w:pStyle w:val="ListParagraph"/>
        <w:numPr>
          <w:ilvl w:val="0"/>
          <w:numId w:val="13"/>
        </w:numPr>
        <w:rPr>
          <w:rFonts w:ascii="Arial" w:hAnsi="Arial" w:cs="Arial"/>
          <w:color w:val="000000"/>
          <w:sz w:val="22"/>
          <w:szCs w:val="22"/>
        </w:rPr>
      </w:pPr>
      <w:r w:rsidRPr="00A6313C">
        <w:rPr>
          <w:rFonts w:ascii="Arial" w:hAnsi="Arial" w:cs="Arial"/>
          <w:color w:val="000000"/>
          <w:sz w:val="22"/>
          <w:szCs w:val="22"/>
          <w:shd w:val="clear" w:color="auto" w:fill="FFFFFF"/>
        </w:rPr>
        <w:t>Sustaining the charity’s organisational resilience to meet our vision.</w:t>
      </w:r>
    </w:p>
    <w:p w14:paraId="2D30E0F5" w14:textId="77777777" w:rsidR="00BE6F6E" w:rsidRPr="00BE6F6E" w:rsidRDefault="00BE6F6E" w:rsidP="00BE6F6E">
      <w:pPr>
        <w:ind w:left="360"/>
        <w:rPr>
          <w:rFonts w:ascii="Arial" w:hAnsi="Arial" w:cs="Arial"/>
          <w:color w:val="000000"/>
          <w:sz w:val="22"/>
          <w:szCs w:val="22"/>
        </w:rPr>
      </w:pPr>
      <w:r w:rsidRPr="00BE6F6E">
        <w:rPr>
          <w:rFonts w:ascii="Arial" w:hAnsi="Arial" w:cs="Arial"/>
          <w:color w:val="000000"/>
          <w:sz w:val="22"/>
          <w:szCs w:val="22"/>
        </w:rPr>
        <w:t>To achieve our strategic objectives, we deliver the following programmes:</w:t>
      </w:r>
    </w:p>
    <w:p w14:paraId="4732D498" w14:textId="77777777" w:rsidR="00BE6F6E" w:rsidRPr="00BE6F6E" w:rsidRDefault="00BE6F6E" w:rsidP="00BE6F6E">
      <w:pPr>
        <w:pStyle w:val="ListParagraph"/>
        <w:numPr>
          <w:ilvl w:val="0"/>
          <w:numId w:val="17"/>
        </w:numPr>
        <w:rPr>
          <w:rFonts w:ascii="Arial" w:hAnsi="Arial" w:cs="Arial"/>
          <w:color w:val="000000"/>
          <w:sz w:val="22"/>
          <w:szCs w:val="22"/>
        </w:rPr>
      </w:pPr>
      <w:r w:rsidRPr="00BE6F6E">
        <w:rPr>
          <w:rFonts w:ascii="Arial" w:hAnsi="Arial" w:cs="Arial"/>
          <w:b/>
          <w:bCs/>
          <w:color w:val="B42573" w:themeColor="accent2"/>
          <w:sz w:val="22"/>
          <w:szCs w:val="22"/>
        </w:rPr>
        <w:t>Cultural Education:</w:t>
      </w:r>
      <w:r w:rsidRPr="00BE6F6E">
        <w:rPr>
          <w:rFonts w:ascii="Arial" w:hAnsi="Arial" w:cs="Arial"/>
          <w:color w:val="B42573" w:themeColor="accent2"/>
          <w:sz w:val="22"/>
          <w:szCs w:val="22"/>
        </w:rPr>
        <w:t xml:space="preserve"> </w:t>
      </w:r>
      <w:r w:rsidRPr="00BE6F6E">
        <w:rPr>
          <w:rFonts w:ascii="Arial" w:hAnsi="Arial" w:cs="Arial"/>
          <w:color w:val="000000"/>
          <w:sz w:val="22"/>
          <w:szCs w:val="22"/>
        </w:rPr>
        <w:t>supporting arts and cultural education for all children and young people.</w:t>
      </w:r>
    </w:p>
    <w:p w14:paraId="0412B0E7" w14:textId="77777777" w:rsidR="00BE6F6E" w:rsidRPr="00BE6F6E" w:rsidRDefault="00BE6F6E" w:rsidP="00BE6F6E">
      <w:pPr>
        <w:pStyle w:val="ListParagraph"/>
        <w:numPr>
          <w:ilvl w:val="0"/>
          <w:numId w:val="17"/>
        </w:numPr>
        <w:rPr>
          <w:rFonts w:ascii="Arial" w:hAnsi="Arial" w:cs="Arial"/>
          <w:color w:val="000000"/>
          <w:sz w:val="22"/>
          <w:szCs w:val="22"/>
        </w:rPr>
      </w:pPr>
      <w:r w:rsidRPr="00BE6F6E">
        <w:rPr>
          <w:rFonts w:ascii="Arial" w:hAnsi="Arial" w:cs="Arial"/>
          <w:b/>
          <w:bCs/>
          <w:color w:val="6BC04B" w:themeColor="accent4"/>
          <w:sz w:val="22"/>
          <w:szCs w:val="22"/>
        </w:rPr>
        <w:t>Creative Communities:</w:t>
      </w:r>
      <w:r w:rsidRPr="00BE6F6E">
        <w:rPr>
          <w:rFonts w:ascii="Arial" w:hAnsi="Arial" w:cs="Arial"/>
          <w:color w:val="6BC04B" w:themeColor="accent4"/>
          <w:sz w:val="22"/>
          <w:szCs w:val="22"/>
        </w:rPr>
        <w:t xml:space="preserve"> </w:t>
      </w:r>
      <w:r w:rsidRPr="00BE6F6E">
        <w:rPr>
          <w:rFonts w:ascii="Arial" w:hAnsi="Arial" w:cs="Arial"/>
          <w:color w:val="000000"/>
          <w:sz w:val="22"/>
          <w:szCs w:val="22"/>
        </w:rPr>
        <w:t>supporting social and artistic placemaking through the creativity of children and young people.</w:t>
      </w:r>
    </w:p>
    <w:p w14:paraId="5C192DB0" w14:textId="77777777" w:rsidR="00BE6F6E" w:rsidRPr="00BE6F6E" w:rsidRDefault="00BE6F6E" w:rsidP="00BE6F6E">
      <w:pPr>
        <w:pStyle w:val="ListParagraph"/>
        <w:numPr>
          <w:ilvl w:val="0"/>
          <w:numId w:val="17"/>
        </w:numPr>
        <w:rPr>
          <w:rFonts w:ascii="Arial" w:hAnsi="Arial" w:cs="Arial"/>
          <w:color w:val="000000"/>
          <w:sz w:val="22"/>
          <w:szCs w:val="22"/>
        </w:rPr>
      </w:pPr>
      <w:r w:rsidRPr="00BE6F6E">
        <w:rPr>
          <w:rFonts w:ascii="Arial" w:hAnsi="Arial" w:cs="Arial"/>
          <w:b/>
          <w:bCs/>
          <w:color w:val="007CBB" w:themeColor="accent3"/>
          <w:sz w:val="22"/>
          <w:szCs w:val="22"/>
        </w:rPr>
        <w:t>Creative Mentoring:</w:t>
      </w:r>
      <w:r w:rsidRPr="00BE6F6E">
        <w:rPr>
          <w:rFonts w:ascii="Arial" w:hAnsi="Arial" w:cs="Arial"/>
          <w:color w:val="007CBB" w:themeColor="accent3"/>
          <w:sz w:val="22"/>
          <w:szCs w:val="22"/>
        </w:rPr>
        <w:t xml:space="preserve"> </w:t>
      </w:r>
      <w:r w:rsidRPr="00BE6F6E">
        <w:rPr>
          <w:rFonts w:ascii="Arial" w:hAnsi="Arial" w:cs="Arial"/>
          <w:color w:val="000000"/>
          <w:sz w:val="22"/>
          <w:szCs w:val="22"/>
        </w:rPr>
        <w:t>working with young people in need who struggle to engage in education – or who are at risk of exclusion or disaffection.</w:t>
      </w:r>
    </w:p>
    <w:p w14:paraId="4CFA9360" w14:textId="77777777" w:rsidR="00BE6F6E" w:rsidRPr="00BE6F6E" w:rsidRDefault="00BE6F6E" w:rsidP="00BE6F6E">
      <w:pPr>
        <w:pStyle w:val="ListParagraph"/>
        <w:numPr>
          <w:ilvl w:val="0"/>
          <w:numId w:val="17"/>
        </w:numPr>
        <w:rPr>
          <w:rFonts w:ascii="Arial" w:hAnsi="Arial" w:cs="Arial"/>
          <w:color w:val="000000"/>
          <w:sz w:val="22"/>
          <w:szCs w:val="22"/>
        </w:rPr>
      </w:pPr>
      <w:r w:rsidRPr="00BE6F6E">
        <w:rPr>
          <w:rFonts w:ascii="Arial" w:hAnsi="Arial" w:cs="Arial"/>
          <w:b/>
          <w:bCs/>
          <w:color w:val="00ACC8" w:themeColor="accent5"/>
          <w:sz w:val="22"/>
          <w:szCs w:val="22"/>
        </w:rPr>
        <w:t>Creative Futures:</w:t>
      </w:r>
      <w:r w:rsidRPr="00BE6F6E">
        <w:rPr>
          <w:rFonts w:ascii="Arial" w:hAnsi="Arial" w:cs="Arial"/>
          <w:color w:val="00ACC8" w:themeColor="accent5"/>
          <w:sz w:val="22"/>
          <w:szCs w:val="22"/>
        </w:rPr>
        <w:t xml:space="preserve"> </w:t>
      </w:r>
      <w:r w:rsidRPr="00BE6F6E">
        <w:rPr>
          <w:rFonts w:ascii="Arial" w:hAnsi="Arial" w:cs="Arial"/>
          <w:color w:val="000000"/>
          <w:sz w:val="22"/>
          <w:szCs w:val="22"/>
        </w:rPr>
        <w:t>supporting young people to kick-start their creative careers with the support required to lead creative enterprises and more broadly enter the jobs market.</w:t>
      </w:r>
    </w:p>
    <w:p w14:paraId="43F4ACEE" w14:textId="77777777" w:rsidR="00BE6F6E" w:rsidRPr="007B727D" w:rsidRDefault="00BE6F6E" w:rsidP="00BE6F6E">
      <w:pPr>
        <w:ind w:left="360"/>
        <w:rPr>
          <w:rFonts w:ascii="Arial" w:hAnsi="Arial" w:cs="Arial"/>
          <w:color w:val="000000"/>
          <w:sz w:val="28"/>
          <w:szCs w:val="28"/>
        </w:rPr>
      </w:pPr>
    </w:p>
    <w:p w14:paraId="1C9B053F" w14:textId="140F72E4" w:rsidR="00BE6F6E" w:rsidRPr="007B727D" w:rsidRDefault="00BE6F6E" w:rsidP="00011915">
      <w:pPr>
        <w:pStyle w:val="ListParagraph"/>
        <w:numPr>
          <w:ilvl w:val="0"/>
          <w:numId w:val="11"/>
        </w:numPr>
        <w:rPr>
          <w:rFonts w:ascii="Arial" w:hAnsi="Arial" w:cs="Arial"/>
          <w:color w:val="6A1F75" w:themeColor="text2"/>
          <w:sz w:val="28"/>
          <w:szCs w:val="28"/>
        </w:rPr>
      </w:pPr>
      <w:r w:rsidRPr="007B727D">
        <w:rPr>
          <w:rFonts w:ascii="Arial" w:hAnsi="Arial" w:cs="Arial"/>
          <w:color w:val="6A1F75" w:themeColor="text2"/>
          <w:sz w:val="28"/>
          <w:szCs w:val="28"/>
        </w:rPr>
        <w:t>Background</w:t>
      </w:r>
    </w:p>
    <w:p w14:paraId="2FB747EE" w14:textId="77777777" w:rsidR="00011915" w:rsidRPr="00011915" w:rsidRDefault="00011915" w:rsidP="00011915">
      <w:pPr>
        <w:pStyle w:val="ListParagraph"/>
        <w:rPr>
          <w:rFonts w:ascii="Arial" w:hAnsi="Arial" w:cs="Arial"/>
          <w:b/>
          <w:bCs/>
          <w:color w:val="6A1F75" w:themeColor="text2"/>
          <w:sz w:val="22"/>
          <w:szCs w:val="22"/>
        </w:rPr>
      </w:pPr>
    </w:p>
    <w:p w14:paraId="0225131D" w14:textId="604D9E02" w:rsidR="00BE6F6E" w:rsidRPr="00BE6F6E" w:rsidRDefault="00BE6F6E" w:rsidP="00BE6F6E">
      <w:pPr>
        <w:ind w:left="360"/>
        <w:rPr>
          <w:rFonts w:ascii="Arial" w:hAnsi="Arial" w:cs="Arial"/>
          <w:color w:val="000000"/>
          <w:sz w:val="22"/>
          <w:szCs w:val="22"/>
        </w:rPr>
      </w:pPr>
      <w:r w:rsidRPr="00BE6F6E">
        <w:rPr>
          <w:rFonts w:ascii="Arial" w:hAnsi="Arial" w:cs="Arial"/>
          <w:color w:val="000000"/>
          <w:sz w:val="22"/>
          <w:szCs w:val="22"/>
        </w:rPr>
        <w:t xml:space="preserve">The Mighty Creatives is contracted by Arts Council England to deliver a range of services as part </w:t>
      </w:r>
      <w:r w:rsidR="00FC2AE6">
        <w:rPr>
          <w:rFonts w:ascii="Arial" w:hAnsi="Arial" w:cs="Arial"/>
          <w:color w:val="000000"/>
          <w:sz w:val="22"/>
          <w:szCs w:val="22"/>
        </w:rPr>
        <w:t xml:space="preserve">of </w:t>
      </w:r>
      <w:r w:rsidRPr="00BE6F6E">
        <w:rPr>
          <w:rFonts w:ascii="Arial" w:hAnsi="Arial" w:cs="Arial"/>
          <w:color w:val="000000"/>
          <w:sz w:val="22"/>
          <w:szCs w:val="22"/>
        </w:rPr>
        <w:t>a network of organisations known as ‘</w:t>
      </w:r>
      <w:proofErr w:type="gramStart"/>
      <w:r w:rsidRPr="00BE6F6E">
        <w:rPr>
          <w:rFonts w:ascii="Arial" w:hAnsi="Arial" w:cs="Arial"/>
          <w:color w:val="000000"/>
          <w:sz w:val="22"/>
          <w:szCs w:val="22"/>
        </w:rPr>
        <w:t>bridges’</w:t>
      </w:r>
      <w:proofErr w:type="gramEnd"/>
      <w:r w:rsidRPr="00BE6F6E">
        <w:rPr>
          <w:rFonts w:ascii="Arial" w:hAnsi="Arial" w:cs="Arial"/>
          <w:color w:val="000000"/>
          <w:sz w:val="22"/>
          <w:szCs w:val="22"/>
        </w:rPr>
        <w:t>. The Mighty Creatives is the ‘bridge’ organisation for the East Midlands. Within this range of services delivered for bridge are the development of:</w:t>
      </w:r>
    </w:p>
    <w:p w14:paraId="635AEF1D" w14:textId="59302419" w:rsidR="00BE6F6E" w:rsidRPr="001A7A3E" w:rsidRDefault="00BE6F6E" w:rsidP="001A7A3E">
      <w:pPr>
        <w:pStyle w:val="ListParagraph"/>
        <w:numPr>
          <w:ilvl w:val="0"/>
          <w:numId w:val="18"/>
        </w:numPr>
        <w:rPr>
          <w:rFonts w:ascii="Arial" w:hAnsi="Arial" w:cs="Arial"/>
          <w:color w:val="000000"/>
          <w:sz w:val="22"/>
          <w:szCs w:val="22"/>
        </w:rPr>
      </w:pPr>
      <w:r w:rsidRPr="001A7A3E">
        <w:rPr>
          <w:rFonts w:ascii="Arial" w:hAnsi="Arial" w:cs="Arial"/>
          <w:color w:val="000000"/>
          <w:sz w:val="22"/>
          <w:szCs w:val="22"/>
        </w:rPr>
        <w:t>Artsmark.</w:t>
      </w:r>
    </w:p>
    <w:p w14:paraId="3294127D" w14:textId="4BA9F8F4" w:rsidR="00BE6F6E" w:rsidRPr="001A7A3E" w:rsidRDefault="00BE6F6E" w:rsidP="001A7A3E">
      <w:pPr>
        <w:pStyle w:val="ListParagraph"/>
        <w:numPr>
          <w:ilvl w:val="0"/>
          <w:numId w:val="18"/>
        </w:numPr>
        <w:rPr>
          <w:rFonts w:ascii="Arial" w:hAnsi="Arial" w:cs="Arial"/>
          <w:color w:val="000000"/>
          <w:sz w:val="22"/>
          <w:szCs w:val="22"/>
        </w:rPr>
      </w:pPr>
      <w:r w:rsidRPr="001A7A3E">
        <w:rPr>
          <w:rFonts w:ascii="Arial" w:hAnsi="Arial" w:cs="Arial"/>
          <w:color w:val="000000"/>
          <w:sz w:val="22"/>
          <w:szCs w:val="22"/>
        </w:rPr>
        <w:t>Arts Award</w:t>
      </w:r>
    </w:p>
    <w:p w14:paraId="759625EA" w14:textId="722DE716" w:rsidR="00BE6F6E" w:rsidRPr="001A7A3E" w:rsidRDefault="00BE6F6E" w:rsidP="001A7A3E">
      <w:pPr>
        <w:pStyle w:val="ListParagraph"/>
        <w:numPr>
          <w:ilvl w:val="0"/>
          <w:numId w:val="18"/>
        </w:numPr>
        <w:rPr>
          <w:rFonts w:ascii="Arial" w:hAnsi="Arial" w:cs="Arial"/>
          <w:color w:val="000000"/>
          <w:sz w:val="22"/>
          <w:szCs w:val="22"/>
        </w:rPr>
      </w:pPr>
      <w:r w:rsidRPr="001A7A3E">
        <w:rPr>
          <w:rFonts w:ascii="Arial" w:hAnsi="Arial" w:cs="Arial"/>
          <w:color w:val="000000"/>
          <w:sz w:val="22"/>
          <w:szCs w:val="22"/>
        </w:rPr>
        <w:t>Partnership Investment</w:t>
      </w:r>
    </w:p>
    <w:p w14:paraId="1C39806A" w14:textId="71926544" w:rsidR="00BE6F6E" w:rsidRPr="001A7A3E" w:rsidRDefault="00BE6F6E" w:rsidP="001A7A3E">
      <w:pPr>
        <w:pStyle w:val="ListParagraph"/>
        <w:numPr>
          <w:ilvl w:val="0"/>
          <w:numId w:val="18"/>
        </w:numPr>
        <w:rPr>
          <w:rFonts w:ascii="Arial" w:hAnsi="Arial" w:cs="Arial"/>
          <w:color w:val="000000"/>
          <w:sz w:val="22"/>
          <w:szCs w:val="22"/>
        </w:rPr>
      </w:pPr>
      <w:r w:rsidRPr="001A7A3E">
        <w:rPr>
          <w:rFonts w:ascii="Arial" w:hAnsi="Arial" w:cs="Arial"/>
          <w:color w:val="000000"/>
          <w:sz w:val="22"/>
          <w:szCs w:val="22"/>
        </w:rPr>
        <w:t>Local Cultural Education Partnerships</w:t>
      </w:r>
    </w:p>
    <w:p w14:paraId="65002677" w14:textId="77777777" w:rsidR="00BE6F6E" w:rsidRPr="00BE6F6E" w:rsidRDefault="00BE6F6E" w:rsidP="00BE6F6E">
      <w:pPr>
        <w:ind w:left="360"/>
        <w:rPr>
          <w:rFonts w:ascii="Arial" w:hAnsi="Arial" w:cs="Arial"/>
          <w:color w:val="000000"/>
          <w:sz w:val="22"/>
          <w:szCs w:val="22"/>
        </w:rPr>
      </w:pPr>
    </w:p>
    <w:p w14:paraId="51D099C4" w14:textId="62E30B91" w:rsidR="00BE6F6E" w:rsidRPr="00BE6F6E" w:rsidRDefault="00BE6F6E" w:rsidP="00BE6F6E">
      <w:pPr>
        <w:ind w:left="360"/>
        <w:rPr>
          <w:rFonts w:ascii="Arial" w:hAnsi="Arial" w:cs="Arial"/>
          <w:color w:val="000000"/>
          <w:sz w:val="22"/>
          <w:szCs w:val="22"/>
        </w:rPr>
      </w:pPr>
      <w:r w:rsidRPr="00BE6F6E">
        <w:rPr>
          <w:rFonts w:ascii="Arial" w:hAnsi="Arial" w:cs="Arial"/>
          <w:color w:val="000000"/>
          <w:sz w:val="22"/>
          <w:szCs w:val="22"/>
        </w:rPr>
        <w:t xml:space="preserve">The Mighty Creatives are undertaking work to understand, evaluate and celebrate the impact that we and our partners have made in the period 2018-2022. The scope of this brief is to explore the impact of partnership investment and </w:t>
      </w:r>
      <w:r w:rsidR="003C4723">
        <w:rPr>
          <w:rFonts w:ascii="Arial" w:hAnsi="Arial" w:cs="Arial"/>
          <w:color w:val="000000"/>
          <w:sz w:val="22"/>
          <w:szCs w:val="22"/>
        </w:rPr>
        <w:t>L</w:t>
      </w:r>
      <w:r w:rsidRPr="00BE6F6E">
        <w:rPr>
          <w:rFonts w:ascii="Arial" w:hAnsi="Arial" w:cs="Arial"/>
          <w:color w:val="000000"/>
          <w:sz w:val="22"/>
          <w:szCs w:val="22"/>
        </w:rPr>
        <w:t xml:space="preserve">ocal </w:t>
      </w:r>
      <w:r w:rsidR="003C4723">
        <w:rPr>
          <w:rFonts w:ascii="Arial" w:hAnsi="Arial" w:cs="Arial"/>
          <w:color w:val="000000"/>
          <w:sz w:val="22"/>
          <w:szCs w:val="22"/>
        </w:rPr>
        <w:t>C</w:t>
      </w:r>
      <w:r w:rsidRPr="00BE6F6E">
        <w:rPr>
          <w:rFonts w:ascii="Arial" w:hAnsi="Arial" w:cs="Arial"/>
          <w:color w:val="000000"/>
          <w:sz w:val="22"/>
          <w:szCs w:val="22"/>
        </w:rPr>
        <w:t xml:space="preserve">ultural </w:t>
      </w:r>
      <w:r w:rsidR="003C4723">
        <w:rPr>
          <w:rFonts w:ascii="Arial" w:hAnsi="Arial" w:cs="Arial"/>
          <w:color w:val="000000"/>
          <w:sz w:val="22"/>
          <w:szCs w:val="22"/>
        </w:rPr>
        <w:t>E</w:t>
      </w:r>
      <w:r w:rsidRPr="00BE6F6E">
        <w:rPr>
          <w:rFonts w:ascii="Arial" w:hAnsi="Arial" w:cs="Arial"/>
          <w:color w:val="000000"/>
          <w:sz w:val="22"/>
          <w:szCs w:val="22"/>
        </w:rPr>
        <w:t xml:space="preserve">ducation </w:t>
      </w:r>
      <w:r w:rsidR="003C4723">
        <w:rPr>
          <w:rFonts w:ascii="Arial" w:hAnsi="Arial" w:cs="Arial"/>
          <w:color w:val="000000"/>
          <w:sz w:val="22"/>
          <w:szCs w:val="22"/>
        </w:rPr>
        <w:t>P</w:t>
      </w:r>
      <w:r w:rsidRPr="00BE6F6E">
        <w:rPr>
          <w:rFonts w:ascii="Arial" w:hAnsi="Arial" w:cs="Arial"/>
          <w:color w:val="000000"/>
          <w:sz w:val="22"/>
          <w:szCs w:val="22"/>
        </w:rPr>
        <w:t>artnerships during this period.</w:t>
      </w:r>
    </w:p>
    <w:p w14:paraId="4AA7DBAE" w14:textId="77777777" w:rsidR="00BE6F6E" w:rsidRPr="00BE6F6E" w:rsidRDefault="00BE6F6E" w:rsidP="00BE6F6E">
      <w:pPr>
        <w:ind w:left="360"/>
        <w:rPr>
          <w:rFonts w:ascii="Arial" w:hAnsi="Arial" w:cs="Arial"/>
          <w:color w:val="000000"/>
          <w:sz w:val="22"/>
          <w:szCs w:val="22"/>
        </w:rPr>
      </w:pPr>
    </w:p>
    <w:p w14:paraId="6C07DC95" w14:textId="1E37F3A5" w:rsidR="00BE6F6E" w:rsidRPr="00BE6F6E" w:rsidRDefault="00BE6F6E" w:rsidP="00BE6F6E">
      <w:pPr>
        <w:ind w:left="360"/>
        <w:rPr>
          <w:rFonts w:ascii="Arial" w:hAnsi="Arial" w:cs="Arial"/>
          <w:color w:val="000000"/>
          <w:sz w:val="22"/>
          <w:szCs w:val="22"/>
        </w:rPr>
      </w:pPr>
      <w:r w:rsidRPr="00BE6F6E">
        <w:rPr>
          <w:rFonts w:ascii="Arial" w:hAnsi="Arial" w:cs="Arial"/>
          <w:color w:val="000000"/>
          <w:sz w:val="22"/>
          <w:szCs w:val="22"/>
        </w:rPr>
        <w:t>During the period 2018-2022, we developed a partnership investment mechanism, called the Cultural Life Fund (CLF). A total of £860,000 was to be invested with a 100% match from external sources.</w:t>
      </w:r>
      <w:r w:rsidR="008558CC">
        <w:rPr>
          <w:rFonts w:ascii="Arial" w:hAnsi="Arial" w:cs="Arial"/>
          <w:color w:val="000000"/>
          <w:sz w:val="22"/>
          <w:szCs w:val="22"/>
        </w:rPr>
        <w:t xml:space="preserve"> More on this can be found in the supporting information.</w:t>
      </w:r>
    </w:p>
    <w:p w14:paraId="13CFF697" w14:textId="77777777" w:rsidR="00BB3813" w:rsidRPr="00A6313C" w:rsidRDefault="00BB3813" w:rsidP="00BB3813">
      <w:pPr>
        <w:rPr>
          <w:rFonts w:ascii="Arial" w:hAnsi="Arial" w:cs="Arial"/>
          <w:color w:val="6A1F75"/>
          <w:sz w:val="22"/>
          <w:szCs w:val="22"/>
          <w:lang w:val="en-US"/>
        </w:rPr>
      </w:pPr>
    </w:p>
    <w:p w14:paraId="2C33AEF6" w14:textId="1CC68B52" w:rsidR="00BB3813" w:rsidRPr="007B727D" w:rsidRDefault="00BB3813" w:rsidP="009A4C68">
      <w:pPr>
        <w:pStyle w:val="ListParagraph"/>
        <w:numPr>
          <w:ilvl w:val="0"/>
          <w:numId w:val="11"/>
        </w:numPr>
        <w:rPr>
          <w:rFonts w:ascii="Arial" w:hAnsi="Arial" w:cs="Arial"/>
          <w:color w:val="6A1F75"/>
          <w:sz w:val="28"/>
          <w:szCs w:val="28"/>
          <w:lang w:val="en-US"/>
        </w:rPr>
      </w:pPr>
      <w:r w:rsidRPr="007B727D">
        <w:rPr>
          <w:rFonts w:ascii="Arial" w:hAnsi="Arial" w:cs="Arial"/>
          <w:color w:val="6A1F75"/>
          <w:sz w:val="28"/>
          <w:szCs w:val="28"/>
          <w:lang w:val="en-US"/>
        </w:rPr>
        <w:t xml:space="preserve">Stakeholders </w:t>
      </w:r>
    </w:p>
    <w:p w14:paraId="07DB88A2" w14:textId="58ED445F" w:rsidR="009A4C68" w:rsidRDefault="009A4C68" w:rsidP="009A4C68">
      <w:pPr>
        <w:rPr>
          <w:rFonts w:ascii="Arial" w:hAnsi="Arial" w:cs="Arial"/>
          <w:b/>
          <w:bCs/>
          <w:color w:val="6A1F75"/>
          <w:sz w:val="22"/>
          <w:szCs w:val="22"/>
          <w:lang w:val="en-US"/>
        </w:rPr>
      </w:pPr>
    </w:p>
    <w:p w14:paraId="7287EEC4" w14:textId="64D72DAB" w:rsidR="00485D10" w:rsidRDefault="00485D10" w:rsidP="00485D10">
      <w:pPr>
        <w:ind w:left="360"/>
        <w:jc w:val="both"/>
        <w:rPr>
          <w:rFonts w:ascii="Arial" w:hAnsi="Arial" w:cs="Arial"/>
          <w:sz w:val="22"/>
          <w:szCs w:val="22"/>
          <w:lang w:val="en-US"/>
        </w:rPr>
      </w:pPr>
      <w:r w:rsidRPr="002C61A2">
        <w:rPr>
          <w:rFonts w:ascii="Arial" w:hAnsi="Arial" w:cs="Arial"/>
          <w:sz w:val="22"/>
          <w:szCs w:val="22"/>
          <w:lang w:val="en-US"/>
        </w:rPr>
        <w:t>T</w:t>
      </w:r>
      <w:r>
        <w:rPr>
          <w:rFonts w:ascii="Arial" w:hAnsi="Arial" w:cs="Arial"/>
          <w:sz w:val="22"/>
          <w:szCs w:val="22"/>
          <w:lang w:val="en-US"/>
        </w:rPr>
        <w:t xml:space="preserve">he </w:t>
      </w:r>
      <w:r w:rsidRPr="002C61A2">
        <w:rPr>
          <w:rFonts w:ascii="Arial" w:hAnsi="Arial" w:cs="Arial"/>
          <w:sz w:val="22"/>
          <w:szCs w:val="22"/>
          <w:lang w:val="en-US"/>
        </w:rPr>
        <w:t>M</w:t>
      </w:r>
      <w:r>
        <w:rPr>
          <w:rFonts w:ascii="Arial" w:hAnsi="Arial" w:cs="Arial"/>
          <w:sz w:val="22"/>
          <w:szCs w:val="22"/>
          <w:lang w:val="en-US"/>
        </w:rPr>
        <w:t xml:space="preserve">ighty </w:t>
      </w:r>
      <w:r w:rsidRPr="002C61A2">
        <w:rPr>
          <w:rFonts w:ascii="Arial" w:hAnsi="Arial" w:cs="Arial"/>
          <w:sz w:val="22"/>
          <w:szCs w:val="22"/>
          <w:lang w:val="en-US"/>
        </w:rPr>
        <w:t>C</w:t>
      </w:r>
      <w:r>
        <w:rPr>
          <w:rFonts w:ascii="Arial" w:hAnsi="Arial" w:cs="Arial"/>
          <w:sz w:val="22"/>
          <w:szCs w:val="22"/>
          <w:lang w:val="en-US"/>
        </w:rPr>
        <w:t>reatives</w:t>
      </w:r>
      <w:r w:rsidRPr="002C61A2">
        <w:rPr>
          <w:rFonts w:ascii="Arial" w:hAnsi="Arial" w:cs="Arial"/>
          <w:sz w:val="22"/>
          <w:szCs w:val="22"/>
          <w:lang w:val="en-US"/>
        </w:rPr>
        <w:t xml:space="preserve"> operates in a competitive marketplace</w:t>
      </w:r>
      <w:r>
        <w:rPr>
          <w:rFonts w:ascii="Arial" w:hAnsi="Arial" w:cs="Arial"/>
          <w:sz w:val="22"/>
          <w:szCs w:val="22"/>
          <w:lang w:val="en-US"/>
        </w:rPr>
        <w:t>, with a complex and diverse stakeholder-base. The charity’s core stakeholder groups have been identified as:</w:t>
      </w:r>
    </w:p>
    <w:p w14:paraId="63DFC572" w14:textId="77777777" w:rsidR="00485D10" w:rsidRDefault="00485D10" w:rsidP="00485D10">
      <w:pPr>
        <w:jc w:val="both"/>
        <w:rPr>
          <w:rFonts w:ascii="Arial" w:hAnsi="Arial" w:cs="Arial"/>
          <w:sz w:val="22"/>
          <w:szCs w:val="22"/>
          <w:lang w:val="en-US"/>
        </w:rPr>
      </w:pPr>
    </w:p>
    <w:p w14:paraId="1AA68427" w14:textId="77777777" w:rsidR="00485D10" w:rsidRDefault="00485D10" w:rsidP="00C653C6">
      <w:pPr>
        <w:pStyle w:val="ListParagraph"/>
        <w:numPr>
          <w:ilvl w:val="0"/>
          <w:numId w:val="14"/>
        </w:numPr>
        <w:ind w:left="1134"/>
        <w:jc w:val="both"/>
        <w:rPr>
          <w:rFonts w:ascii="Arial" w:hAnsi="Arial" w:cs="Arial"/>
          <w:sz w:val="22"/>
          <w:szCs w:val="22"/>
          <w:lang w:val="en-US"/>
        </w:rPr>
      </w:pPr>
      <w:r>
        <w:rPr>
          <w:rFonts w:ascii="Arial" w:hAnsi="Arial" w:cs="Arial"/>
          <w:sz w:val="22"/>
          <w:szCs w:val="22"/>
          <w:lang w:val="en-US"/>
        </w:rPr>
        <w:t>Children and young people (CYP)</w:t>
      </w:r>
    </w:p>
    <w:p w14:paraId="01288890" w14:textId="77777777" w:rsidR="00485D10" w:rsidRDefault="00485D10" w:rsidP="00C653C6">
      <w:pPr>
        <w:pStyle w:val="ListParagraph"/>
        <w:numPr>
          <w:ilvl w:val="0"/>
          <w:numId w:val="14"/>
        </w:numPr>
        <w:ind w:left="1134"/>
        <w:jc w:val="both"/>
        <w:rPr>
          <w:rFonts w:ascii="Arial" w:hAnsi="Arial" w:cs="Arial"/>
          <w:sz w:val="22"/>
          <w:szCs w:val="22"/>
          <w:lang w:val="en-US"/>
        </w:rPr>
      </w:pPr>
      <w:r>
        <w:rPr>
          <w:rFonts w:ascii="Arial" w:hAnsi="Arial" w:cs="Arial"/>
          <w:sz w:val="22"/>
          <w:szCs w:val="22"/>
          <w:lang w:val="en-US"/>
        </w:rPr>
        <w:t xml:space="preserve">Education settings/Cultural sector organisations </w:t>
      </w:r>
    </w:p>
    <w:p w14:paraId="0B0BBF3A" w14:textId="77777777" w:rsidR="00485D10" w:rsidRPr="0091684B" w:rsidRDefault="00485D10" w:rsidP="00C653C6">
      <w:pPr>
        <w:pStyle w:val="ListParagraph"/>
        <w:numPr>
          <w:ilvl w:val="0"/>
          <w:numId w:val="14"/>
        </w:numPr>
        <w:ind w:left="1134"/>
        <w:jc w:val="both"/>
        <w:rPr>
          <w:rFonts w:ascii="Arial" w:hAnsi="Arial" w:cs="Arial"/>
          <w:sz w:val="22"/>
          <w:szCs w:val="22"/>
          <w:lang w:val="en-US"/>
        </w:rPr>
      </w:pPr>
      <w:r>
        <w:rPr>
          <w:rFonts w:ascii="Arial" w:hAnsi="Arial" w:cs="Arial"/>
          <w:sz w:val="22"/>
          <w:szCs w:val="22"/>
          <w:lang w:val="en-US"/>
        </w:rPr>
        <w:t xml:space="preserve">Supporters/Funders </w:t>
      </w:r>
    </w:p>
    <w:p w14:paraId="2164CF4C" w14:textId="2DFFEDC9" w:rsidR="009A4C68" w:rsidRDefault="009A4C68" w:rsidP="008A3CB2">
      <w:pPr>
        <w:ind w:left="360"/>
        <w:rPr>
          <w:rFonts w:ascii="Arial" w:hAnsi="Arial" w:cs="Arial"/>
          <w:sz w:val="22"/>
          <w:szCs w:val="22"/>
          <w:lang w:val="en-US"/>
        </w:rPr>
      </w:pPr>
    </w:p>
    <w:p w14:paraId="4E520ABD" w14:textId="18957A94" w:rsidR="00485D10" w:rsidRDefault="00485D10" w:rsidP="008A3CB2">
      <w:pPr>
        <w:ind w:left="360"/>
        <w:rPr>
          <w:rFonts w:ascii="Arial" w:hAnsi="Arial" w:cs="Arial"/>
          <w:sz w:val="22"/>
          <w:szCs w:val="22"/>
          <w:lang w:val="en-US"/>
        </w:rPr>
      </w:pPr>
      <w:r>
        <w:rPr>
          <w:rFonts w:ascii="Arial" w:hAnsi="Arial" w:cs="Arial"/>
          <w:sz w:val="22"/>
          <w:szCs w:val="22"/>
          <w:lang w:val="en-US"/>
        </w:rPr>
        <w:t xml:space="preserve">This piece will focus specifically on our Cultural Education Partnerships which are made up of a combination of the </w:t>
      </w:r>
      <w:proofErr w:type="gramStart"/>
      <w:r>
        <w:rPr>
          <w:rFonts w:ascii="Arial" w:hAnsi="Arial" w:cs="Arial"/>
          <w:sz w:val="22"/>
          <w:szCs w:val="22"/>
          <w:lang w:val="en-US"/>
        </w:rPr>
        <w:t>above mentioned</w:t>
      </w:r>
      <w:proofErr w:type="gramEnd"/>
      <w:r>
        <w:rPr>
          <w:rFonts w:ascii="Arial" w:hAnsi="Arial" w:cs="Arial"/>
          <w:sz w:val="22"/>
          <w:szCs w:val="22"/>
          <w:lang w:val="en-US"/>
        </w:rPr>
        <w:t xml:space="preserve"> stakeholders.</w:t>
      </w:r>
      <w:r w:rsidR="008447BE">
        <w:rPr>
          <w:rFonts w:ascii="Arial" w:hAnsi="Arial" w:cs="Arial"/>
          <w:sz w:val="22"/>
          <w:szCs w:val="22"/>
          <w:lang w:val="en-US"/>
        </w:rPr>
        <w:t xml:space="preserve"> We would be keen to see all stakeholders represented in this work.</w:t>
      </w:r>
      <w:r>
        <w:rPr>
          <w:rFonts w:ascii="Arial" w:hAnsi="Arial" w:cs="Arial"/>
          <w:sz w:val="22"/>
          <w:szCs w:val="22"/>
          <w:lang w:val="en-US"/>
        </w:rPr>
        <w:t xml:space="preserve"> </w:t>
      </w:r>
      <w:r w:rsidR="00C653C6">
        <w:rPr>
          <w:rFonts w:ascii="Arial" w:hAnsi="Arial" w:cs="Arial"/>
          <w:sz w:val="22"/>
          <w:szCs w:val="22"/>
          <w:lang w:val="en-US"/>
        </w:rPr>
        <w:t>The Partnerships are:</w:t>
      </w:r>
    </w:p>
    <w:p w14:paraId="76679983" w14:textId="7C3CC8C4" w:rsidR="00C653C6" w:rsidRDefault="0007011C" w:rsidP="00C653C6">
      <w:pPr>
        <w:pStyle w:val="ListParagraph"/>
        <w:numPr>
          <w:ilvl w:val="0"/>
          <w:numId w:val="15"/>
        </w:numPr>
        <w:rPr>
          <w:rFonts w:ascii="Arial" w:hAnsi="Arial" w:cs="Arial"/>
          <w:sz w:val="22"/>
          <w:szCs w:val="22"/>
          <w:lang w:val="en-US"/>
        </w:rPr>
      </w:pPr>
      <w:r>
        <w:rPr>
          <w:rFonts w:ascii="Arial" w:hAnsi="Arial" w:cs="Arial"/>
          <w:sz w:val="22"/>
          <w:szCs w:val="22"/>
          <w:lang w:val="en-US"/>
        </w:rPr>
        <w:t xml:space="preserve">Captivate – Mansfield and </w:t>
      </w:r>
      <w:proofErr w:type="spellStart"/>
      <w:r>
        <w:rPr>
          <w:rFonts w:ascii="Arial" w:hAnsi="Arial" w:cs="Arial"/>
          <w:sz w:val="22"/>
          <w:szCs w:val="22"/>
          <w:lang w:val="en-US"/>
        </w:rPr>
        <w:t>Ashfield</w:t>
      </w:r>
      <w:proofErr w:type="spellEnd"/>
    </w:p>
    <w:p w14:paraId="42EEEED4" w14:textId="484D646E" w:rsidR="0007011C" w:rsidRDefault="0007011C" w:rsidP="00C653C6">
      <w:pPr>
        <w:pStyle w:val="ListParagraph"/>
        <w:numPr>
          <w:ilvl w:val="0"/>
          <w:numId w:val="15"/>
        </w:numPr>
        <w:rPr>
          <w:rFonts w:ascii="Arial" w:hAnsi="Arial" w:cs="Arial"/>
          <w:sz w:val="22"/>
          <w:szCs w:val="22"/>
          <w:lang w:val="en-US"/>
        </w:rPr>
      </w:pPr>
      <w:r>
        <w:rPr>
          <w:rFonts w:ascii="Arial" w:hAnsi="Arial" w:cs="Arial"/>
          <w:sz w:val="22"/>
          <w:szCs w:val="22"/>
          <w:lang w:val="en-US"/>
        </w:rPr>
        <w:t>ChalleNGe – Nottingham City</w:t>
      </w:r>
    </w:p>
    <w:p w14:paraId="5C12A71A" w14:textId="156C3817" w:rsidR="0007011C" w:rsidRDefault="0007011C" w:rsidP="00C653C6">
      <w:pPr>
        <w:pStyle w:val="ListParagraph"/>
        <w:numPr>
          <w:ilvl w:val="0"/>
          <w:numId w:val="15"/>
        </w:numPr>
        <w:rPr>
          <w:rFonts w:ascii="Arial" w:hAnsi="Arial" w:cs="Arial"/>
          <w:sz w:val="22"/>
          <w:szCs w:val="22"/>
          <w:lang w:val="en-US"/>
        </w:rPr>
      </w:pPr>
      <w:r>
        <w:rPr>
          <w:rFonts w:ascii="Arial" w:hAnsi="Arial" w:cs="Arial"/>
          <w:sz w:val="22"/>
          <w:szCs w:val="22"/>
          <w:lang w:val="en-US"/>
        </w:rPr>
        <w:t xml:space="preserve">Derby Cultural Campus </w:t>
      </w:r>
      <w:r w:rsidR="001E5ADB">
        <w:rPr>
          <w:rFonts w:ascii="Arial" w:hAnsi="Arial" w:cs="Arial"/>
          <w:sz w:val="22"/>
          <w:szCs w:val="22"/>
          <w:lang w:val="en-US"/>
        </w:rPr>
        <w:t>–</w:t>
      </w:r>
      <w:r>
        <w:rPr>
          <w:rFonts w:ascii="Arial" w:hAnsi="Arial" w:cs="Arial"/>
          <w:sz w:val="22"/>
          <w:szCs w:val="22"/>
          <w:lang w:val="en-US"/>
        </w:rPr>
        <w:t xml:space="preserve"> </w:t>
      </w:r>
      <w:r w:rsidR="001E5ADB">
        <w:rPr>
          <w:rFonts w:ascii="Arial" w:hAnsi="Arial" w:cs="Arial"/>
          <w:sz w:val="22"/>
          <w:szCs w:val="22"/>
          <w:lang w:val="en-US"/>
        </w:rPr>
        <w:t>Derby City</w:t>
      </w:r>
    </w:p>
    <w:p w14:paraId="73B07477" w14:textId="1B5FEEFB" w:rsidR="001E5ADB" w:rsidRDefault="001E5ADB" w:rsidP="00C653C6">
      <w:pPr>
        <w:pStyle w:val="ListParagraph"/>
        <w:numPr>
          <w:ilvl w:val="0"/>
          <w:numId w:val="15"/>
        </w:numPr>
        <w:rPr>
          <w:rFonts w:ascii="Arial" w:hAnsi="Arial" w:cs="Arial"/>
          <w:sz w:val="22"/>
          <w:szCs w:val="22"/>
          <w:lang w:val="en-US"/>
        </w:rPr>
      </w:pPr>
      <w:r>
        <w:rPr>
          <w:rFonts w:ascii="Arial" w:hAnsi="Arial" w:cs="Arial"/>
          <w:sz w:val="22"/>
          <w:szCs w:val="22"/>
          <w:lang w:val="en-US"/>
        </w:rPr>
        <w:t>Black Shale – Amber Valley</w:t>
      </w:r>
      <w:r w:rsidR="00FC2AE6">
        <w:rPr>
          <w:rFonts w:ascii="Arial" w:hAnsi="Arial" w:cs="Arial"/>
          <w:sz w:val="22"/>
          <w:szCs w:val="22"/>
          <w:lang w:val="en-US"/>
        </w:rPr>
        <w:t xml:space="preserve"> and Bolsover</w:t>
      </w:r>
    </w:p>
    <w:p w14:paraId="008C93D7" w14:textId="1F3A27DC" w:rsidR="001E5ADB" w:rsidRDefault="001E5ADB" w:rsidP="001E5ADB">
      <w:pPr>
        <w:pStyle w:val="ListParagraph"/>
        <w:numPr>
          <w:ilvl w:val="0"/>
          <w:numId w:val="15"/>
        </w:numPr>
        <w:rPr>
          <w:rFonts w:ascii="Arial" w:hAnsi="Arial" w:cs="Arial"/>
          <w:sz w:val="22"/>
          <w:szCs w:val="22"/>
          <w:lang w:val="en-US"/>
        </w:rPr>
      </w:pPr>
      <w:r>
        <w:rPr>
          <w:rFonts w:ascii="Arial" w:hAnsi="Arial" w:cs="Arial"/>
          <w:sz w:val="22"/>
          <w:szCs w:val="22"/>
          <w:lang w:val="en-US"/>
        </w:rPr>
        <w:t>Chesterfield CEP – Chesterfield and the surrounding area</w:t>
      </w:r>
    </w:p>
    <w:p w14:paraId="1517F379" w14:textId="120E7BBF" w:rsidR="001E5ADB" w:rsidRDefault="00CE7DAB" w:rsidP="001E5ADB">
      <w:pPr>
        <w:pStyle w:val="ListParagraph"/>
        <w:numPr>
          <w:ilvl w:val="0"/>
          <w:numId w:val="15"/>
        </w:numPr>
        <w:rPr>
          <w:rFonts w:ascii="Arial" w:hAnsi="Arial" w:cs="Arial"/>
          <w:sz w:val="22"/>
          <w:szCs w:val="22"/>
          <w:lang w:val="en-US"/>
        </w:rPr>
      </w:pPr>
      <w:r>
        <w:rPr>
          <w:rFonts w:ascii="Arial" w:hAnsi="Arial" w:cs="Arial"/>
          <w:sz w:val="22"/>
          <w:szCs w:val="22"/>
          <w:lang w:val="en-US"/>
        </w:rPr>
        <w:t>The City Classroom – Leicester/shire</w:t>
      </w:r>
    </w:p>
    <w:p w14:paraId="50AE004A" w14:textId="7F9599DE" w:rsidR="00CE7DAB" w:rsidRDefault="00CE7DAB" w:rsidP="001E5ADB">
      <w:pPr>
        <w:pStyle w:val="ListParagraph"/>
        <w:numPr>
          <w:ilvl w:val="0"/>
          <w:numId w:val="15"/>
        </w:numPr>
        <w:rPr>
          <w:rFonts w:ascii="Arial" w:hAnsi="Arial" w:cs="Arial"/>
          <w:sz w:val="22"/>
          <w:szCs w:val="22"/>
          <w:lang w:val="en-US"/>
        </w:rPr>
      </w:pPr>
      <w:r>
        <w:rPr>
          <w:rFonts w:ascii="Arial" w:hAnsi="Arial" w:cs="Arial"/>
          <w:sz w:val="22"/>
          <w:szCs w:val="22"/>
          <w:lang w:val="en-US"/>
        </w:rPr>
        <w:lastRenderedPageBreak/>
        <w:t>Lincolnshire CEP – Lincolnshire</w:t>
      </w:r>
    </w:p>
    <w:p w14:paraId="4583AA9E" w14:textId="3B3F99BC" w:rsidR="00CE7DAB" w:rsidRPr="001E5ADB" w:rsidRDefault="00706ED9" w:rsidP="001E5ADB">
      <w:pPr>
        <w:pStyle w:val="ListParagraph"/>
        <w:numPr>
          <w:ilvl w:val="0"/>
          <w:numId w:val="15"/>
        </w:numPr>
        <w:rPr>
          <w:rFonts w:ascii="Arial" w:hAnsi="Arial" w:cs="Arial"/>
          <w:sz w:val="22"/>
          <w:szCs w:val="22"/>
          <w:lang w:val="en-US"/>
        </w:rPr>
      </w:pPr>
      <w:r>
        <w:rPr>
          <w:rFonts w:ascii="Arial" w:hAnsi="Arial" w:cs="Arial"/>
          <w:sz w:val="22"/>
          <w:szCs w:val="22"/>
          <w:lang w:val="en-US"/>
        </w:rPr>
        <w:t>U</w:t>
      </w:r>
      <w:r w:rsidR="00FC2AE6">
        <w:rPr>
          <w:rFonts w:ascii="Arial" w:hAnsi="Arial" w:cs="Arial"/>
          <w:sz w:val="22"/>
          <w:szCs w:val="22"/>
          <w:lang w:val="en-US"/>
        </w:rPr>
        <w:t>NLOCK</w:t>
      </w:r>
      <w:r>
        <w:rPr>
          <w:rFonts w:ascii="Arial" w:hAnsi="Arial" w:cs="Arial"/>
          <w:sz w:val="22"/>
          <w:szCs w:val="22"/>
          <w:lang w:val="en-US"/>
        </w:rPr>
        <w:t xml:space="preserve"> – Northampton/shire</w:t>
      </w:r>
    </w:p>
    <w:p w14:paraId="6E3F60EC" w14:textId="77777777" w:rsidR="004E45A3" w:rsidRPr="008D55E1" w:rsidRDefault="004E45A3" w:rsidP="0086408D">
      <w:pPr>
        <w:rPr>
          <w:rFonts w:ascii="Arial" w:hAnsi="Arial" w:cs="Arial"/>
          <w:sz w:val="22"/>
          <w:szCs w:val="22"/>
          <w:lang w:val="en-US"/>
        </w:rPr>
      </w:pPr>
    </w:p>
    <w:p w14:paraId="7F6F1A9B" w14:textId="77777777" w:rsidR="009D2CA8" w:rsidRPr="007B727D" w:rsidRDefault="009D2CA8" w:rsidP="009D2CA8">
      <w:pPr>
        <w:pStyle w:val="NoSpacing"/>
        <w:numPr>
          <w:ilvl w:val="0"/>
          <w:numId w:val="11"/>
        </w:numPr>
        <w:rPr>
          <w:rFonts w:cs="Arial"/>
          <w:color w:val="6A1F75" w:themeColor="text2"/>
          <w:sz w:val="28"/>
          <w:szCs w:val="28"/>
        </w:rPr>
      </w:pPr>
      <w:r w:rsidRPr="007B727D">
        <w:rPr>
          <w:rFonts w:cs="Arial"/>
          <w:color w:val="6A1F75" w:themeColor="text2"/>
          <w:sz w:val="28"/>
          <w:szCs w:val="28"/>
        </w:rPr>
        <w:t>Skills, Knowledge and Experience Requirements</w:t>
      </w:r>
    </w:p>
    <w:p w14:paraId="4D4D97E5" w14:textId="77777777" w:rsidR="009D2CA8" w:rsidRDefault="009D2CA8" w:rsidP="009D2CA8">
      <w:pPr>
        <w:pStyle w:val="NoSpacing"/>
        <w:tabs>
          <w:tab w:val="left" w:pos="1451"/>
        </w:tabs>
        <w:rPr>
          <w:rFonts w:cs="Arial"/>
          <w:sz w:val="22"/>
        </w:rPr>
      </w:pPr>
    </w:p>
    <w:p w14:paraId="645C9B20" w14:textId="34F32050" w:rsidR="009D2CA8" w:rsidRPr="009D2CA8" w:rsidRDefault="0006165A" w:rsidP="0006165A">
      <w:pPr>
        <w:pStyle w:val="NoSpacing"/>
        <w:tabs>
          <w:tab w:val="left" w:pos="0"/>
        </w:tabs>
        <w:rPr>
          <w:rFonts w:cs="Arial"/>
          <w:sz w:val="22"/>
        </w:rPr>
      </w:pPr>
      <w:r>
        <w:rPr>
          <w:rFonts w:cs="Arial"/>
          <w:sz w:val="22"/>
        </w:rPr>
        <w:tab/>
      </w:r>
      <w:r w:rsidR="009D2CA8" w:rsidRPr="009D2CA8">
        <w:rPr>
          <w:rFonts w:cs="Arial"/>
          <w:sz w:val="22"/>
        </w:rPr>
        <w:t>The successful contractor should demonstrate in your expression of interest:</w:t>
      </w:r>
    </w:p>
    <w:p w14:paraId="4FB80D57" w14:textId="77777777" w:rsidR="009D2CA8" w:rsidRPr="009D2CA8" w:rsidRDefault="009D2CA8" w:rsidP="009D2CA8">
      <w:pPr>
        <w:pStyle w:val="NoSpacing"/>
        <w:ind w:left="720"/>
        <w:rPr>
          <w:rFonts w:cs="Arial"/>
          <w:b/>
          <w:bCs/>
          <w:sz w:val="22"/>
        </w:rPr>
      </w:pPr>
    </w:p>
    <w:tbl>
      <w:tblPr>
        <w:tblStyle w:val="TableGrid"/>
        <w:tblW w:w="0" w:type="auto"/>
        <w:tblLook w:val="04A0" w:firstRow="1" w:lastRow="0" w:firstColumn="1" w:lastColumn="0" w:noHBand="0" w:noVBand="1"/>
      </w:tblPr>
      <w:tblGrid>
        <w:gridCol w:w="4505"/>
        <w:gridCol w:w="4505"/>
      </w:tblGrid>
      <w:tr w:rsidR="009D2CA8" w:rsidRPr="009D2CA8" w14:paraId="43D6135B" w14:textId="77777777" w:rsidTr="009D2CA8">
        <w:tc>
          <w:tcPr>
            <w:tcW w:w="4508" w:type="dxa"/>
            <w:tcBorders>
              <w:top w:val="single" w:sz="4" w:space="0" w:color="auto"/>
              <w:left w:val="single" w:sz="4" w:space="0" w:color="auto"/>
              <w:bottom w:val="single" w:sz="4" w:space="0" w:color="auto"/>
              <w:right w:val="single" w:sz="4" w:space="0" w:color="auto"/>
            </w:tcBorders>
          </w:tcPr>
          <w:p w14:paraId="62E49FF7" w14:textId="77777777" w:rsidR="009D2CA8" w:rsidRPr="009D2CA8" w:rsidRDefault="009D2CA8">
            <w:pPr>
              <w:rPr>
                <w:rFonts w:ascii="Arial" w:hAnsi="Arial" w:cs="Arial"/>
                <w:b/>
                <w:bCs/>
                <w:color w:val="6A1F75" w:themeColor="text2"/>
                <w:sz w:val="22"/>
                <w:szCs w:val="22"/>
                <w:lang w:eastAsia="en-GB"/>
              </w:rPr>
            </w:pPr>
            <w:r w:rsidRPr="009D2CA8">
              <w:rPr>
                <w:rFonts w:ascii="Arial" w:hAnsi="Arial" w:cs="Arial"/>
                <w:b/>
                <w:bCs/>
                <w:color w:val="6A1F75" w:themeColor="text2"/>
                <w:sz w:val="22"/>
                <w:szCs w:val="22"/>
                <w:lang w:eastAsia="en-GB"/>
              </w:rPr>
              <w:t>Knowledge of the Arts and Cultural Sector</w:t>
            </w:r>
          </w:p>
          <w:p w14:paraId="77D9AD01" w14:textId="77777777" w:rsidR="009D2CA8" w:rsidRPr="009D2CA8" w:rsidRDefault="009D2CA8">
            <w:pPr>
              <w:rPr>
                <w:rFonts w:ascii="Arial" w:eastAsia="Times New Roman" w:hAnsi="Arial" w:cs="Arial"/>
                <w:b/>
                <w:bCs/>
                <w:color w:val="6A1F75" w:themeColor="text2"/>
                <w:sz w:val="22"/>
                <w:szCs w:val="22"/>
                <w:lang w:eastAsia="en-GB"/>
              </w:rPr>
            </w:pPr>
          </w:p>
        </w:tc>
        <w:tc>
          <w:tcPr>
            <w:tcW w:w="4508" w:type="dxa"/>
            <w:tcBorders>
              <w:top w:val="single" w:sz="4" w:space="0" w:color="auto"/>
              <w:left w:val="single" w:sz="4" w:space="0" w:color="auto"/>
              <w:bottom w:val="single" w:sz="4" w:space="0" w:color="auto"/>
              <w:right w:val="single" w:sz="4" w:space="0" w:color="auto"/>
            </w:tcBorders>
            <w:hideMark/>
          </w:tcPr>
          <w:p w14:paraId="74CEFD3D" w14:textId="77777777" w:rsidR="009D2CA8" w:rsidRPr="009D2CA8" w:rsidRDefault="009D2CA8">
            <w:pPr>
              <w:pStyle w:val="NoSpacing"/>
              <w:rPr>
                <w:rFonts w:cs="Arial"/>
                <w:sz w:val="22"/>
                <w:lang w:eastAsia="en-GB"/>
              </w:rPr>
            </w:pPr>
            <w:r w:rsidRPr="009D2CA8">
              <w:rPr>
                <w:rFonts w:cs="Arial"/>
                <w:sz w:val="22"/>
                <w:lang w:eastAsia="en-GB"/>
              </w:rPr>
              <w:t>You should evidence your skills, knowledge, experience of the arts &amp; cultural sector, particularly of the issues relating to children and young people and cultural education.</w:t>
            </w:r>
          </w:p>
        </w:tc>
      </w:tr>
      <w:tr w:rsidR="009D2CA8" w:rsidRPr="009D2CA8" w14:paraId="49254059" w14:textId="77777777" w:rsidTr="009D2CA8">
        <w:tc>
          <w:tcPr>
            <w:tcW w:w="4508" w:type="dxa"/>
            <w:tcBorders>
              <w:top w:val="single" w:sz="4" w:space="0" w:color="auto"/>
              <w:left w:val="single" w:sz="4" w:space="0" w:color="auto"/>
              <w:bottom w:val="single" w:sz="4" w:space="0" w:color="auto"/>
              <w:right w:val="single" w:sz="4" w:space="0" w:color="auto"/>
            </w:tcBorders>
          </w:tcPr>
          <w:p w14:paraId="06B17031" w14:textId="77777777" w:rsidR="009D2CA8" w:rsidRPr="009D2CA8" w:rsidRDefault="009D2CA8">
            <w:pPr>
              <w:rPr>
                <w:rFonts w:ascii="Arial" w:hAnsi="Arial" w:cs="Arial"/>
                <w:b/>
                <w:bCs/>
                <w:color w:val="6A1F75" w:themeColor="text2"/>
                <w:sz w:val="22"/>
                <w:szCs w:val="22"/>
                <w:lang w:eastAsia="en-GB"/>
              </w:rPr>
            </w:pPr>
            <w:r w:rsidRPr="009D2CA8">
              <w:rPr>
                <w:rFonts w:ascii="Arial" w:hAnsi="Arial" w:cs="Arial"/>
                <w:b/>
                <w:bCs/>
                <w:color w:val="6A1F75" w:themeColor="text2"/>
                <w:sz w:val="22"/>
                <w:szCs w:val="22"/>
                <w:lang w:eastAsia="en-GB"/>
              </w:rPr>
              <w:t>Project Management</w:t>
            </w:r>
          </w:p>
          <w:p w14:paraId="6029AB04" w14:textId="77777777" w:rsidR="009D2CA8" w:rsidRPr="009D2CA8" w:rsidRDefault="009D2CA8">
            <w:pPr>
              <w:pStyle w:val="NoSpacing"/>
              <w:rPr>
                <w:rFonts w:eastAsia="Times New Roman" w:cs="Arial"/>
                <w:b/>
                <w:bCs/>
                <w:color w:val="6A1F75" w:themeColor="text2"/>
                <w:sz w:val="22"/>
                <w:lang w:eastAsia="en-GB"/>
              </w:rPr>
            </w:pPr>
          </w:p>
        </w:tc>
        <w:tc>
          <w:tcPr>
            <w:tcW w:w="4508" w:type="dxa"/>
            <w:tcBorders>
              <w:top w:val="single" w:sz="4" w:space="0" w:color="auto"/>
              <w:left w:val="single" w:sz="4" w:space="0" w:color="auto"/>
              <w:bottom w:val="single" w:sz="4" w:space="0" w:color="auto"/>
              <w:right w:val="single" w:sz="4" w:space="0" w:color="auto"/>
            </w:tcBorders>
            <w:hideMark/>
          </w:tcPr>
          <w:p w14:paraId="3992A087" w14:textId="2EFE8A0E" w:rsidR="009D2CA8" w:rsidRPr="009D2CA8" w:rsidRDefault="009D2CA8">
            <w:pPr>
              <w:pStyle w:val="NoSpacing"/>
              <w:rPr>
                <w:rFonts w:cs="Arial"/>
                <w:sz w:val="22"/>
                <w:lang w:eastAsia="en-GB"/>
              </w:rPr>
            </w:pPr>
            <w:r w:rsidRPr="009D2CA8">
              <w:rPr>
                <w:rFonts w:cs="Arial"/>
                <w:sz w:val="22"/>
                <w:lang w:eastAsia="en-GB"/>
              </w:rPr>
              <w:t>You should evidence your project management skills, knowledge, and experience</w:t>
            </w:r>
            <w:r w:rsidR="00FC2AE6">
              <w:rPr>
                <w:rFonts w:cs="Arial"/>
                <w:sz w:val="22"/>
                <w:lang w:eastAsia="en-GB"/>
              </w:rPr>
              <w:t>.</w:t>
            </w:r>
            <w:r w:rsidRPr="009D2CA8">
              <w:rPr>
                <w:rFonts w:cs="Arial"/>
                <w:sz w:val="22"/>
                <w:lang w:eastAsia="en-GB"/>
              </w:rPr>
              <w:t xml:space="preserve"> </w:t>
            </w:r>
          </w:p>
        </w:tc>
      </w:tr>
      <w:tr w:rsidR="009D2CA8" w:rsidRPr="009D2CA8" w14:paraId="035C20AB" w14:textId="77777777" w:rsidTr="009D2CA8">
        <w:tc>
          <w:tcPr>
            <w:tcW w:w="4508" w:type="dxa"/>
            <w:tcBorders>
              <w:top w:val="single" w:sz="4" w:space="0" w:color="auto"/>
              <w:left w:val="single" w:sz="4" w:space="0" w:color="auto"/>
              <w:bottom w:val="single" w:sz="4" w:space="0" w:color="auto"/>
              <w:right w:val="single" w:sz="4" w:space="0" w:color="auto"/>
            </w:tcBorders>
          </w:tcPr>
          <w:p w14:paraId="35225FFD" w14:textId="77777777" w:rsidR="009D2CA8" w:rsidRPr="009D2CA8" w:rsidRDefault="009D2CA8">
            <w:pPr>
              <w:rPr>
                <w:rFonts w:ascii="Arial" w:hAnsi="Arial" w:cs="Arial"/>
                <w:b/>
                <w:bCs/>
                <w:color w:val="6A1F75" w:themeColor="text2"/>
                <w:sz w:val="22"/>
                <w:szCs w:val="22"/>
                <w:lang w:eastAsia="en-GB"/>
              </w:rPr>
            </w:pPr>
            <w:r w:rsidRPr="009D2CA8">
              <w:rPr>
                <w:rFonts w:ascii="Arial" w:hAnsi="Arial" w:cs="Arial"/>
                <w:b/>
                <w:bCs/>
                <w:color w:val="6A1F75" w:themeColor="text2"/>
                <w:sz w:val="22"/>
                <w:szCs w:val="22"/>
                <w:lang w:eastAsia="en-GB"/>
              </w:rPr>
              <w:t xml:space="preserve">Evaluation </w:t>
            </w:r>
          </w:p>
          <w:p w14:paraId="02C93598" w14:textId="77777777" w:rsidR="009D2CA8" w:rsidRPr="009D2CA8" w:rsidRDefault="009D2CA8">
            <w:pPr>
              <w:pStyle w:val="NoSpacing"/>
              <w:rPr>
                <w:rFonts w:eastAsia="Times New Roman" w:cs="Arial"/>
                <w:b/>
                <w:bCs/>
                <w:color w:val="6A1F75" w:themeColor="text2"/>
                <w:sz w:val="22"/>
                <w:lang w:eastAsia="en-GB"/>
              </w:rPr>
            </w:pPr>
          </w:p>
        </w:tc>
        <w:tc>
          <w:tcPr>
            <w:tcW w:w="4508" w:type="dxa"/>
            <w:tcBorders>
              <w:top w:val="single" w:sz="4" w:space="0" w:color="auto"/>
              <w:left w:val="single" w:sz="4" w:space="0" w:color="auto"/>
              <w:bottom w:val="single" w:sz="4" w:space="0" w:color="auto"/>
              <w:right w:val="single" w:sz="4" w:space="0" w:color="auto"/>
            </w:tcBorders>
            <w:hideMark/>
          </w:tcPr>
          <w:p w14:paraId="7C19C309" w14:textId="7602FC32" w:rsidR="009D2CA8" w:rsidRPr="009D2CA8" w:rsidRDefault="009D2CA8">
            <w:pPr>
              <w:pStyle w:val="NoSpacing"/>
              <w:rPr>
                <w:rFonts w:cs="Arial"/>
                <w:sz w:val="22"/>
                <w:lang w:eastAsia="en-GB"/>
              </w:rPr>
            </w:pPr>
            <w:r w:rsidRPr="009D2CA8">
              <w:rPr>
                <w:rFonts w:cs="Arial"/>
                <w:sz w:val="22"/>
                <w:lang w:eastAsia="en-GB"/>
              </w:rPr>
              <w:t>You should evidence your skills, knowledge, and experience of evaluating large scale and complex projects and programmes</w:t>
            </w:r>
            <w:r w:rsidR="00FC2AE6">
              <w:rPr>
                <w:rFonts w:cs="Arial"/>
                <w:sz w:val="22"/>
                <w:lang w:eastAsia="en-GB"/>
              </w:rPr>
              <w:t>.</w:t>
            </w:r>
          </w:p>
        </w:tc>
      </w:tr>
      <w:tr w:rsidR="009D2CA8" w:rsidRPr="009D2CA8" w14:paraId="01650182" w14:textId="77777777" w:rsidTr="009D2CA8">
        <w:tc>
          <w:tcPr>
            <w:tcW w:w="4508" w:type="dxa"/>
            <w:tcBorders>
              <w:top w:val="single" w:sz="4" w:space="0" w:color="auto"/>
              <w:left w:val="single" w:sz="4" w:space="0" w:color="auto"/>
              <w:bottom w:val="single" w:sz="4" w:space="0" w:color="auto"/>
              <w:right w:val="single" w:sz="4" w:space="0" w:color="auto"/>
            </w:tcBorders>
            <w:hideMark/>
          </w:tcPr>
          <w:p w14:paraId="005DF600" w14:textId="77777777" w:rsidR="009D2CA8" w:rsidRPr="009D2CA8" w:rsidRDefault="009D2CA8">
            <w:pPr>
              <w:rPr>
                <w:rFonts w:ascii="Arial" w:hAnsi="Arial" w:cs="Arial"/>
                <w:b/>
                <w:bCs/>
                <w:color w:val="6A1F75" w:themeColor="text2"/>
                <w:sz w:val="22"/>
                <w:szCs w:val="22"/>
                <w:lang w:eastAsia="en-GB"/>
              </w:rPr>
            </w:pPr>
            <w:r w:rsidRPr="009D2CA8">
              <w:rPr>
                <w:rFonts w:ascii="Arial" w:hAnsi="Arial" w:cs="Arial"/>
                <w:b/>
                <w:bCs/>
                <w:color w:val="6A1F75" w:themeColor="text2"/>
                <w:sz w:val="22"/>
                <w:szCs w:val="22"/>
                <w:lang w:eastAsia="en-GB"/>
              </w:rPr>
              <w:t>Strategic Advocacy</w:t>
            </w:r>
          </w:p>
        </w:tc>
        <w:tc>
          <w:tcPr>
            <w:tcW w:w="4508" w:type="dxa"/>
            <w:tcBorders>
              <w:top w:val="single" w:sz="4" w:space="0" w:color="auto"/>
              <w:left w:val="single" w:sz="4" w:space="0" w:color="auto"/>
              <w:bottom w:val="single" w:sz="4" w:space="0" w:color="auto"/>
              <w:right w:val="single" w:sz="4" w:space="0" w:color="auto"/>
            </w:tcBorders>
            <w:hideMark/>
          </w:tcPr>
          <w:p w14:paraId="2FB3021E" w14:textId="6B920472" w:rsidR="009D2CA8" w:rsidRPr="009D2CA8" w:rsidRDefault="009D2CA8">
            <w:pPr>
              <w:pStyle w:val="NoSpacing"/>
              <w:rPr>
                <w:rFonts w:cs="Arial"/>
                <w:sz w:val="22"/>
                <w:lang w:eastAsia="en-GB"/>
              </w:rPr>
            </w:pPr>
            <w:r w:rsidRPr="009D2CA8">
              <w:rPr>
                <w:rFonts w:cs="Arial"/>
                <w:sz w:val="22"/>
                <w:lang w:eastAsia="en-GB"/>
              </w:rPr>
              <w:t>You should evidence your skills, knowledge, and experience of contributing to strategic advocacy projects and programmes</w:t>
            </w:r>
            <w:r w:rsidR="00FC2AE6">
              <w:rPr>
                <w:rFonts w:cs="Arial"/>
                <w:sz w:val="22"/>
                <w:lang w:eastAsia="en-GB"/>
              </w:rPr>
              <w:t>.</w:t>
            </w:r>
          </w:p>
        </w:tc>
      </w:tr>
      <w:tr w:rsidR="009D2CA8" w:rsidRPr="009D2CA8" w14:paraId="62F68A35" w14:textId="77777777" w:rsidTr="009D2CA8">
        <w:tc>
          <w:tcPr>
            <w:tcW w:w="4508" w:type="dxa"/>
            <w:tcBorders>
              <w:top w:val="single" w:sz="4" w:space="0" w:color="auto"/>
              <w:left w:val="single" w:sz="4" w:space="0" w:color="auto"/>
              <w:bottom w:val="single" w:sz="4" w:space="0" w:color="auto"/>
              <w:right w:val="single" w:sz="4" w:space="0" w:color="auto"/>
            </w:tcBorders>
          </w:tcPr>
          <w:p w14:paraId="1AF79A77" w14:textId="77777777" w:rsidR="009D2CA8" w:rsidRPr="009D2CA8" w:rsidRDefault="009D2CA8">
            <w:pPr>
              <w:rPr>
                <w:rFonts w:ascii="Arial" w:hAnsi="Arial" w:cs="Arial"/>
                <w:b/>
                <w:bCs/>
                <w:color w:val="6A1F75" w:themeColor="text2"/>
                <w:sz w:val="22"/>
                <w:szCs w:val="22"/>
                <w:lang w:eastAsia="en-GB"/>
              </w:rPr>
            </w:pPr>
            <w:r w:rsidRPr="009D2CA8">
              <w:rPr>
                <w:rFonts w:ascii="Arial" w:hAnsi="Arial" w:cs="Arial"/>
                <w:b/>
                <w:bCs/>
                <w:color w:val="6A1F75" w:themeColor="text2"/>
                <w:sz w:val="22"/>
                <w:szCs w:val="22"/>
                <w:lang w:eastAsia="en-GB"/>
              </w:rPr>
              <w:t>Communication</w:t>
            </w:r>
          </w:p>
          <w:p w14:paraId="27ED9097" w14:textId="77777777" w:rsidR="009D2CA8" w:rsidRPr="009D2CA8" w:rsidRDefault="009D2CA8">
            <w:pPr>
              <w:pStyle w:val="NoSpacing"/>
              <w:rPr>
                <w:rFonts w:eastAsia="Times New Roman" w:cs="Arial"/>
                <w:b/>
                <w:bCs/>
                <w:color w:val="6A1F75" w:themeColor="text2"/>
                <w:sz w:val="22"/>
                <w:lang w:eastAsia="en-GB"/>
              </w:rPr>
            </w:pPr>
          </w:p>
        </w:tc>
        <w:tc>
          <w:tcPr>
            <w:tcW w:w="4508" w:type="dxa"/>
            <w:tcBorders>
              <w:top w:val="single" w:sz="4" w:space="0" w:color="auto"/>
              <w:left w:val="single" w:sz="4" w:space="0" w:color="auto"/>
              <w:bottom w:val="single" w:sz="4" w:space="0" w:color="auto"/>
              <w:right w:val="single" w:sz="4" w:space="0" w:color="auto"/>
            </w:tcBorders>
            <w:hideMark/>
          </w:tcPr>
          <w:p w14:paraId="5FD0A92A" w14:textId="5BC17409" w:rsidR="009D2CA8" w:rsidRPr="009D2CA8" w:rsidRDefault="009D2CA8">
            <w:pPr>
              <w:pStyle w:val="NoSpacing"/>
              <w:rPr>
                <w:rFonts w:cs="Arial"/>
                <w:sz w:val="22"/>
                <w:lang w:eastAsia="en-GB"/>
              </w:rPr>
            </w:pPr>
            <w:r w:rsidRPr="009D2CA8">
              <w:rPr>
                <w:rFonts w:cs="Arial"/>
                <w:sz w:val="22"/>
                <w:lang w:eastAsia="en-GB"/>
              </w:rPr>
              <w:t>You should evidence your skills, knowledge, and experience of developing and maintaining effective communication with stakeholders</w:t>
            </w:r>
            <w:r w:rsidR="00FC2AE6">
              <w:rPr>
                <w:rFonts w:cs="Arial"/>
                <w:sz w:val="22"/>
                <w:lang w:eastAsia="en-GB"/>
              </w:rPr>
              <w:t>.</w:t>
            </w:r>
          </w:p>
        </w:tc>
      </w:tr>
      <w:tr w:rsidR="009D2CA8" w:rsidRPr="009D2CA8" w14:paraId="10628744" w14:textId="77777777" w:rsidTr="009D2CA8">
        <w:tc>
          <w:tcPr>
            <w:tcW w:w="4508" w:type="dxa"/>
            <w:tcBorders>
              <w:top w:val="single" w:sz="4" w:space="0" w:color="auto"/>
              <w:left w:val="single" w:sz="4" w:space="0" w:color="auto"/>
              <w:bottom w:val="single" w:sz="4" w:space="0" w:color="auto"/>
              <w:right w:val="single" w:sz="4" w:space="0" w:color="auto"/>
            </w:tcBorders>
          </w:tcPr>
          <w:p w14:paraId="27210299" w14:textId="77777777" w:rsidR="009D2CA8" w:rsidRPr="009D2CA8" w:rsidRDefault="009D2CA8">
            <w:pPr>
              <w:pStyle w:val="CommentText"/>
              <w:rPr>
                <w:rFonts w:ascii="Arial" w:hAnsi="Arial" w:cs="Arial"/>
                <w:b/>
                <w:bCs/>
                <w:color w:val="6A1F75" w:themeColor="text2"/>
                <w:sz w:val="22"/>
                <w:szCs w:val="22"/>
                <w:lang w:eastAsia="en-GB"/>
              </w:rPr>
            </w:pPr>
            <w:r w:rsidRPr="009D2CA8">
              <w:rPr>
                <w:rFonts w:ascii="Arial" w:hAnsi="Arial" w:cs="Arial"/>
                <w:b/>
                <w:bCs/>
                <w:color w:val="6A1F75" w:themeColor="text2"/>
                <w:sz w:val="22"/>
                <w:szCs w:val="22"/>
                <w:lang w:eastAsia="en-GB"/>
              </w:rPr>
              <w:t>Teamworking</w:t>
            </w:r>
          </w:p>
          <w:p w14:paraId="386D7E46" w14:textId="77777777" w:rsidR="009D2CA8" w:rsidRPr="009D2CA8" w:rsidRDefault="009D2CA8">
            <w:pPr>
              <w:pStyle w:val="ListParagraph"/>
              <w:ind w:left="0"/>
              <w:rPr>
                <w:rFonts w:ascii="Arial" w:hAnsi="Arial" w:cs="Arial"/>
                <w:b/>
                <w:bCs/>
                <w:color w:val="6A1F75" w:themeColor="text2"/>
                <w:sz w:val="22"/>
                <w:szCs w:val="22"/>
                <w:lang w:eastAsia="en-GB"/>
              </w:rPr>
            </w:pPr>
          </w:p>
        </w:tc>
        <w:tc>
          <w:tcPr>
            <w:tcW w:w="4508" w:type="dxa"/>
            <w:tcBorders>
              <w:top w:val="single" w:sz="4" w:space="0" w:color="auto"/>
              <w:left w:val="single" w:sz="4" w:space="0" w:color="auto"/>
              <w:bottom w:val="single" w:sz="4" w:space="0" w:color="auto"/>
              <w:right w:val="single" w:sz="4" w:space="0" w:color="auto"/>
            </w:tcBorders>
            <w:hideMark/>
          </w:tcPr>
          <w:p w14:paraId="5B922356" w14:textId="77777777" w:rsidR="009D2CA8" w:rsidRPr="009D2CA8" w:rsidRDefault="009D2CA8">
            <w:pPr>
              <w:pStyle w:val="NoSpacing"/>
              <w:rPr>
                <w:rFonts w:cs="Arial"/>
                <w:b/>
                <w:bCs/>
                <w:sz w:val="22"/>
                <w:lang w:eastAsia="en-GB"/>
              </w:rPr>
            </w:pPr>
            <w:r w:rsidRPr="009D2CA8">
              <w:rPr>
                <w:rFonts w:cs="Arial"/>
                <w:sz w:val="22"/>
                <w:lang w:eastAsia="en-GB"/>
              </w:rPr>
              <w:t>You should evidence your skills, knowledge, and experience of working in a team.</w:t>
            </w:r>
          </w:p>
        </w:tc>
      </w:tr>
      <w:tr w:rsidR="009D2CA8" w:rsidRPr="009D2CA8" w14:paraId="08691BEC" w14:textId="77777777" w:rsidTr="009D2CA8">
        <w:tc>
          <w:tcPr>
            <w:tcW w:w="4508" w:type="dxa"/>
            <w:tcBorders>
              <w:top w:val="single" w:sz="4" w:space="0" w:color="auto"/>
              <w:left w:val="single" w:sz="4" w:space="0" w:color="auto"/>
              <w:bottom w:val="single" w:sz="4" w:space="0" w:color="auto"/>
              <w:right w:val="single" w:sz="4" w:space="0" w:color="auto"/>
            </w:tcBorders>
            <w:hideMark/>
          </w:tcPr>
          <w:p w14:paraId="2EEBFA32" w14:textId="11F995E5" w:rsidR="009D2CA8" w:rsidRPr="009D2CA8" w:rsidRDefault="009D2CA8">
            <w:pPr>
              <w:pStyle w:val="ListParagraph"/>
              <w:ind w:left="0"/>
              <w:rPr>
                <w:rFonts w:ascii="Arial" w:hAnsi="Arial" w:cs="Arial"/>
                <w:b/>
                <w:bCs/>
                <w:color w:val="6A1F75" w:themeColor="text2"/>
                <w:sz w:val="22"/>
                <w:szCs w:val="22"/>
                <w:lang w:eastAsia="en-GB"/>
              </w:rPr>
            </w:pPr>
            <w:r w:rsidRPr="009D2CA8">
              <w:rPr>
                <w:rFonts w:ascii="Arial" w:hAnsi="Arial" w:cs="Arial"/>
                <w:b/>
                <w:bCs/>
                <w:color w:val="6A1F75" w:themeColor="text2"/>
                <w:sz w:val="22"/>
                <w:szCs w:val="22"/>
                <w:lang w:eastAsia="en-GB"/>
              </w:rPr>
              <w:t xml:space="preserve">Problem </w:t>
            </w:r>
            <w:r w:rsidR="00FC2AE6">
              <w:rPr>
                <w:rFonts w:ascii="Arial" w:hAnsi="Arial" w:cs="Arial"/>
                <w:b/>
                <w:bCs/>
                <w:color w:val="6A1F75" w:themeColor="text2"/>
                <w:sz w:val="22"/>
                <w:szCs w:val="22"/>
                <w:lang w:eastAsia="en-GB"/>
              </w:rPr>
              <w:t>S</w:t>
            </w:r>
            <w:r w:rsidRPr="009D2CA8">
              <w:rPr>
                <w:rFonts w:ascii="Arial" w:hAnsi="Arial" w:cs="Arial"/>
                <w:b/>
                <w:bCs/>
                <w:color w:val="6A1F75" w:themeColor="text2"/>
                <w:sz w:val="22"/>
                <w:szCs w:val="22"/>
                <w:lang w:eastAsia="en-GB"/>
              </w:rPr>
              <w:t xml:space="preserve">olving </w:t>
            </w:r>
          </w:p>
        </w:tc>
        <w:tc>
          <w:tcPr>
            <w:tcW w:w="4508" w:type="dxa"/>
            <w:tcBorders>
              <w:top w:val="single" w:sz="4" w:space="0" w:color="auto"/>
              <w:left w:val="single" w:sz="4" w:space="0" w:color="auto"/>
              <w:bottom w:val="single" w:sz="4" w:space="0" w:color="auto"/>
              <w:right w:val="single" w:sz="4" w:space="0" w:color="auto"/>
            </w:tcBorders>
            <w:hideMark/>
          </w:tcPr>
          <w:p w14:paraId="2DEA1660" w14:textId="77777777" w:rsidR="009D2CA8" w:rsidRPr="009D2CA8" w:rsidRDefault="009D2CA8">
            <w:pPr>
              <w:pStyle w:val="NoSpacing"/>
              <w:rPr>
                <w:rFonts w:cs="Arial"/>
                <w:b/>
                <w:bCs/>
                <w:sz w:val="22"/>
                <w:lang w:eastAsia="en-GB"/>
              </w:rPr>
            </w:pPr>
            <w:r w:rsidRPr="009D2CA8">
              <w:rPr>
                <w:rFonts w:cs="Arial"/>
                <w:sz w:val="22"/>
                <w:lang w:eastAsia="en-GB"/>
              </w:rPr>
              <w:t>You should evidence your skills, knowledge and experience of problem solving to ensure smooth delivery of projects and programmes.</w:t>
            </w:r>
          </w:p>
        </w:tc>
      </w:tr>
    </w:tbl>
    <w:p w14:paraId="636A95D6" w14:textId="77777777" w:rsidR="009D2CA8" w:rsidRPr="009D2CA8" w:rsidRDefault="009D2CA8" w:rsidP="009D2CA8">
      <w:pPr>
        <w:pStyle w:val="NoSpacing"/>
        <w:ind w:left="720"/>
        <w:rPr>
          <w:rFonts w:cs="Arial"/>
          <w:sz w:val="22"/>
          <w:highlight w:val="yellow"/>
        </w:rPr>
      </w:pPr>
    </w:p>
    <w:p w14:paraId="0B031A85" w14:textId="77777777" w:rsidR="009D2CA8" w:rsidRPr="007B727D" w:rsidRDefault="009D2CA8" w:rsidP="009D2CA8">
      <w:pPr>
        <w:pStyle w:val="NoSpacing"/>
        <w:numPr>
          <w:ilvl w:val="0"/>
          <w:numId w:val="11"/>
        </w:numPr>
        <w:rPr>
          <w:rFonts w:cs="Arial"/>
          <w:color w:val="6A1F75" w:themeColor="text2"/>
          <w:sz w:val="28"/>
          <w:szCs w:val="28"/>
        </w:rPr>
      </w:pPr>
      <w:r w:rsidRPr="007B727D">
        <w:rPr>
          <w:rFonts w:cs="Arial"/>
          <w:color w:val="6A1F75" w:themeColor="text2"/>
          <w:sz w:val="28"/>
          <w:szCs w:val="28"/>
        </w:rPr>
        <w:t>Anticipated Tasks</w:t>
      </w:r>
    </w:p>
    <w:p w14:paraId="384F0999" w14:textId="77777777" w:rsidR="009D2CA8" w:rsidRDefault="009D2CA8" w:rsidP="009D2CA8">
      <w:pPr>
        <w:pStyle w:val="NoSpacing"/>
        <w:rPr>
          <w:rFonts w:cs="Arial"/>
          <w:sz w:val="22"/>
        </w:rPr>
      </w:pPr>
    </w:p>
    <w:p w14:paraId="111D29C0" w14:textId="7E2BFE07" w:rsidR="009D2CA8" w:rsidRPr="009D2CA8" w:rsidRDefault="009D2CA8" w:rsidP="009E4EC6">
      <w:pPr>
        <w:pStyle w:val="NoSpacing"/>
        <w:ind w:left="360"/>
        <w:rPr>
          <w:rFonts w:cs="Arial"/>
          <w:sz w:val="22"/>
        </w:rPr>
      </w:pPr>
      <w:r w:rsidRPr="009D2CA8">
        <w:rPr>
          <w:rFonts w:cs="Arial"/>
          <w:sz w:val="22"/>
        </w:rPr>
        <w:t xml:space="preserve">Below is an </w:t>
      </w:r>
      <w:r w:rsidR="005807E5">
        <w:rPr>
          <w:rFonts w:cs="Arial"/>
          <w:sz w:val="22"/>
        </w:rPr>
        <w:t>anticipated</w:t>
      </w:r>
      <w:r w:rsidRPr="009D2CA8">
        <w:rPr>
          <w:rFonts w:cs="Arial"/>
          <w:sz w:val="22"/>
        </w:rPr>
        <w:t xml:space="preserve"> list of tasks</w:t>
      </w:r>
      <w:r w:rsidR="005807E5">
        <w:rPr>
          <w:rFonts w:cs="Arial"/>
          <w:sz w:val="22"/>
        </w:rPr>
        <w:t>,</w:t>
      </w:r>
      <w:r w:rsidR="009E4EC6">
        <w:rPr>
          <w:rFonts w:cs="Arial"/>
          <w:sz w:val="22"/>
        </w:rPr>
        <w:t xml:space="preserve"> but please provide a breakdown of your own approach.</w:t>
      </w:r>
    </w:p>
    <w:p w14:paraId="26D75E87" w14:textId="77777777" w:rsidR="009D2CA8" w:rsidRPr="009D2CA8" w:rsidRDefault="009D2CA8" w:rsidP="009D2CA8">
      <w:pPr>
        <w:pStyle w:val="NoSpacing"/>
        <w:rPr>
          <w:rFonts w:cs="Arial"/>
          <w:sz w:val="22"/>
        </w:rPr>
      </w:pPr>
    </w:p>
    <w:tbl>
      <w:tblPr>
        <w:tblStyle w:val="TableGrid"/>
        <w:tblW w:w="0" w:type="auto"/>
        <w:tblLook w:val="04A0" w:firstRow="1" w:lastRow="0" w:firstColumn="1" w:lastColumn="0" w:noHBand="0" w:noVBand="1"/>
      </w:tblPr>
      <w:tblGrid>
        <w:gridCol w:w="4505"/>
        <w:gridCol w:w="4505"/>
      </w:tblGrid>
      <w:tr w:rsidR="009D2CA8" w:rsidRPr="009D2CA8" w14:paraId="48FEA38B" w14:textId="77777777" w:rsidTr="009D2CA8">
        <w:tc>
          <w:tcPr>
            <w:tcW w:w="4508" w:type="dxa"/>
            <w:tcBorders>
              <w:top w:val="single" w:sz="4" w:space="0" w:color="auto"/>
              <w:left w:val="single" w:sz="4" w:space="0" w:color="auto"/>
              <w:bottom w:val="single" w:sz="4" w:space="0" w:color="auto"/>
              <w:right w:val="single" w:sz="4" w:space="0" w:color="auto"/>
            </w:tcBorders>
            <w:hideMark/>
          </w:tcPr>
          <w:p w14:paraId="2F52283A" w14:textId="77777777" w:rsidR="009D2CA8" w:rsidRPr="009D2CA8" w:rsidRDefault="009D2CA8">
            <w:pPr>
              <w:pStyle w:val="NoSpacing"/>
              <w:rPr>
                <w:rFonts w:cs="Arial"/>
                <w:sz w:val="22"/>
                <w:lang w:eastAsia="en-GB"/>
              </w:rPr>
            </w:pPr>
            <w:r w:rsidRPr="009D2CA8">
              <w:rPr>
                <w:rFonts w:cs="Arial"/>
                <w:sz w:val="22"/>
                <w:lang w:eastAsia="en-GB"/>
              </w:rPr>
              <w:t>Type</w:t>
            </w:r>
          </w:p>
        </w:tc>
        <w:tc>
          <w:tcPr>
            <w:tcW w:w="4508" w:type="dxa"/>
            <w:tcBorders>
              <w:top w:val="single" w:sz="4" w:space="0" w:color="auto"/>
              <w:left w:val="single" w:sz="4" w:space="0" w:color="auto"/>
              <w:bottom w:val="single" w:sz="4" w:space="0" w:color="auto"/>
              <w:right w:val="single" w:sz="4" w:space="0" w:color="auto"/>
            </w:tcBorders>
            <w:hideMark/>
          </w:tcPr>
          <w:p w14:paraId="7DDE01F9" w14:textId="77777777" w:rsidR="009D2CA8" w:rsidRPr="009D2CA8" w:rsidRDefault="009D2CA8">
            <w:pPr>
              <w:pStyle w:val="NoSpacing"/>
              <w:rPr>
                <w:rFonts w:cs="Arial"/>
                <w:sz w:val="22"/>
                <w:lang w:eastAsia="en-GB"/>
              </w:rPr>
            </w:pPr>
            <w:r w:rsidRPr="009D2CA8">
              <w:rPr>
                <w:rFonts w:cs="Arial"/>
                <w:sz w:val="22"/>
                <w:lang w:eastAsia="en-GB"/>
              </w:rPr>
              <w:t>Detail</w:t>
            </w:r>
          </w:p>
        </w:tc>
      </w:tr>
      <w:tr w:rsidR="009D2CA8" w:rsidRPr="009D2CA8" w14:paraId="12F3419A" w14:textId="77777777" w:rsidTr="009D2CA8">
        <w:tc>
          <w:tcPr>
            <w:tcW w:w="4508" w:type="dxa"/>
            <w:tcBorders>
              <w:top w:val="single" w:sz="4" w:space="0" w:color="auto"/>
              <w:left w:val="single" w:sz="4" w:space="0" w:color="auto"/>
              <w:bottom w:val="single" w:sz="4" w:space="0" w:color="auto"/>
              <w:right w:val="single" w:sz="4" w:space="0" w:color="auto"/>
            </w:tcBorders>
          </w:tcPr>
          <w:p w14:paraId="6BD4EF86" w14:textId="77777777" w:rsidR="009D2CA8" w:rsidRPr="009D2CA8" w:rsidRDefault="009D2CA8">
            <w:pPr>
              <w:pStyle w:val="NoSpacing"/>
              <w:rPr>
                <w:rFonts w:cs="Arial"/>
                <w:sz w:val="22"/>
                <w:lang w:eastAsia="en-GB"/>
              </w:rPr>
            </w:pPr>
            <w:r w:rsidRPr="009D2CA8">
              <w:rPr>
                <w:rFonts w:cs="Arial"/>
                <w:sz w:val="22"/>
                <w:lang w:eastAsia="en-GB"/>
              </w:rPr>
              <w:t xml:space="preserve">Initial meeting(s) with TMC </w:t>
            </w:r>
          </w:p>
          <w:p w14:paraId="62F5D453" w14:textId="77777777" w:rsidR="009D2CA8" w:rsidRPr="009D2CA8" w:rsidRDefault="009D2CA8">
            <w:pPr>
              <w:pStyle w:val="NoSpacing"/>
              <w:rPr>
                <w:rFonts w:eastAsia="Times New Roman" w:cs="Arial"/>
                <w:sz w:val="22"/>
                <w:lang w:eastAsia="en-GB"/>
              </w:rPr>
            </w:pPr>
          </w:p>
        </w:tc>
        <w:tc>
          <w:tcPr>
            <w:tcW w:w="4508" w:type="dxa"/>
            <w:tcBorders>
              <w:top w:val="single" w:sz="4" w:space="0" w:color="auto"/>
              <w:left w:val="single" w:sz="4" w:space="0" w:color="auto"/>
              <w:bottom w:val="single" w:sz="4" w:space="0" w:color="auto"/>
              <w:right w:val="single" w:sz="4" w:space="0" w:color="auto"/>
            </w:tcBorders>
            <w:hideMark/>
          </w:tcPr>
          <w:p w14:paraId="0BDF5CAE" w14:textId="29597F51" w:rsidR="009D2CA8" w:rsidRPr="009D2CA8" w:rsidRDefault="009D2CA8">
            <w:pPr>
              <w:pStyle w:val="NoSpacing"/>
              <w:rPr>
                <w:rFonts w:cs="Arial"/>
                <w:sz w:val="22"/>
                <w:lang w:eastAsia="en-GB"/>
              </w:rPr>
            </w:pPr>
            <w:r w:rsidRPr="009D2CA8">
              <w:rPr>
                <w:rFonts w:cs="Arial"/>
                <w:sz w:val="22"/>
                <w:lang w:eastAsia="en-GB"/>
              </w:rPr>
              <w:t xml:space="preserve">Undertake initial briefing meeting(s) with </w:t>
            </w:r>
            <w:r w:rsidR="002A374C">
              <w:rPr>
                <w:rFonts w:cs="Arial"/>
                <w:sz w:val="22"/>
                <w:lang w:eastAsia="en-GB"/>
              </w:rPr>
              <w:t>T</w:t>
            </w:r>
            <w:r w:rsidRPr="009D2CA8">
              <w:rPr>
                <w:rFonts w:cs="Arial"/>
                <w:sz w:val="22"/>
                <w:lang w:eastAsia="en-GB"/>
              </w:rPr>
              <w:t>he Mighty Creatives to share information and confirm plan of research</w:t>
            </w:r>
            <w:r w:rsidR="002A374C">
              <w:rPr>
                <w:rFonts w:cs="Arial"/>
                <w:sz w:val="22"/>
                <w:lang w:eastAsia="en-GB"/>
              </w:rPr>
              <w:t>.</w:t>
            </w:r>
          </w:p>
        </w:tc>
      </w:tr>
      <w:tr w:rsidR="009D2CA8" w:rsidRPr="009D2CA8" w14:paraId="4BE91163" w14:textId="77777777" w:rsidTr="009D2CA8">
        <w:tc>
          <w:tcPr>
            <w:tcW w:w="4508" w:type="dxa"/>
            <w:tcBorders>
              <w:top w:val="single" w:sz="4" w:space="0" w:color="auto"/>
              <w:left w:val="single" w:sz="4" w:space="0" w:color="auto"/>
              <w:bottom w:val="single" w:sz="4" w:space="0" w:color="auto"/>
              <w:right w:val="single" w:sz="4" w:space="0" w:color="auto"/>
            </w:tcBorders>
            <w:hideMark/>
          </w:tcPr>
          <w:p w14:paraId="192861E0" w14:textId="77777777" w:rsidR="009D2CA8" w:rsidRPr="009D2CA8" w:rsidRDefault="009D2CA8">
            <w:pPr>
              <w:pStyle w:val="NoSpacing"/>
              <w:rPr>
                <w:rFonts w:cs="Arial"/>
                <w:sz w:val="22"/>
                <w:lang w:eastAsia="en-GB"/>
              </w:rPr>
            </w:pPr>
            <w:r w:rsidRPr="009D2CA8">
              <w:rPr>
                <w:rFonts w:cs="Arial"/>
                <w:sz w:val="22"/>
                <w:lang w:eastAsia="en-GB"/>
              </w:rPr>
              <w:t>Desk research</w:t>
            </w:r>
          </w:p>
        </w:tc>
        <w:tc>
          <w:tcPr>
            <w:tcW w:w="4508" w:type="dxa"/>
            <w:tcBorders>
              <w:top w:val="single" w:sz="4" w:space="0" w:color="auto"/>
              <w:left w:val="single" w:sz="4" w:space="0" w:color="auto"/>
              <w:bottom w:val="single" w:sz="4" w:space="0" w:color="auto"/>
              <w:right w:val="single" w:sz="4" w:space="0" w:color="auto"/>
            </w:tcBorders>
            <w:hideMark/>
          </w:tcPr>
          <w:p w14:paraId="3D3F994E" w14:textId="558EEC81" w:rsidR="009D2CA8" w:rsidRPr="009D2CA8" w:rsidRDefault="009D2CA8">
            <w:pPr>
              <w:pStyle w:val="NoSpacing"/>
              <w:rPr>
                <w:rFonts w:cs="Arial"/>
                <w:sz w:val="22"/>
                <w:lang w:eastAsia="en-GB"/>
              </w:rPr>
            </w:pPr>
            <w:r w:rsidRPr="009D2CA8">
              <w:rPr>
                <w:rFonts w:cs="Arial"/>
                <w:sz w:val="22"/>
                <w:lang w:eastAsia="en-GB"/>
              </w:rPr>
              <w:t xml:space="preserve">Use written resources supplied by </w:t>
            </w:r>
            <w:r w:rsidR="00C32B43">
              <w:rPr>
                <w:rFonts w:cs="Arial"/>
                <w:sz w:val="22"/>
                <w:lang w:eastAsia="en-GB"/>
              </w:rPr>
              <w:t>T</w:t>
            </w:r>
            <w:r w:rsidRPr="009D2CA8">
              <w:rPr>
                <w:rFonts w:cs="Arial"/>
                <w:sz w:val="22"/>
                <w:lang w:eastAsia="en-GB"/>
              </w:rPr>
              <w:t>he Mighty Creatives to review impact against listed objectives</w:t>
            </w:r>
            <w:r w:rsidR="002A374C">
              <w:rPr>
                <w:rFonts w:cs="Arial"/>
                <w:sz w:val="22"/>
                <w:lang w:eastAsia="en-GB"/>
              </w:rPr>
              <w:t>.</w:t>
            </w:r>
          </w:p>
        </w:tc>
      </w:tr>
      <w:tr w:rsidR="009D2CA8" w:rsidRPr="009D2CA8" w14:paraId="61535A2B" w14:textId="77777777" w:rsidTr="009D2CA8">
        <w:tc>
          <w:tcPr>
            <w:tcW w:w="4508" w:type="dxa"/>
            <w:tcBorders>
              <w:top w:val="single" w:sz="4" w:space="0" w:color="auto"/>
              <w:left w:val="single" w:sz="4" w:space="0" w:color="auto"/>
              <w:bottom w:val="single" w:sz="4" w:space="0" w:color="auto"/>
              <w:right w:val="single" w:sz="4" w:space="0" w:color="auto"/>
            </w:tcBorders>
          </w:tcPr>
          <w:p w14:paraId="474CEAD1" w14:textId="77777777" w:rsidR="009D2CA8" w:rsidRPr="009D2CA8" w:rsidRDefault="009D2CA8">
            <w:pPr>
              <w:pStyle w:val="NoSpacing"/>
              <w:rPr>
                <w:rFonts w:eastAsia="Times New Roman" w:cs="Arial"/>
                <w:sz w:val="22"/>
                <w:lang w:eastAsia="en-GB"/>
              </w:rPr>
            </w:pPr>
          </w:p>
        </w:tc>
        <w:tc>
          <w:tcPr>
            <w:tcW w:w="4508" w:type="dxa"/>
            <w:tcBorders>
              <w:top w:val="single" w:sz="4" w:space="0" w:color="auto"/>
              <w:left w:val="single" w:sz="4" w:space="0" w:color="auto"/>
              <w:bottom w:val="single" w:sz="4" w:space="0" w:color="auto"/>
              <w:right w:val="single" w:sz="4" w:space="0" w:color="auto"/>
            </w:tcBorders>
            <w:hideMark/>
          </w:tcPr>
          <w:p w14:paraId="6CD92452" w14:textId="6E7F5EE6" w:rsidR="009D2CA8" w:rsidRPr="009D2CA8" w:rsidRDefault="009D2CA8">
            <w:pPr>
              <w:pStyle w:val="NoSpacing"/>
              <w:rPr>
                <w:rFonts w:cs="Arial"/>
                <w:sz w:val="22"/>
                <w:lang w:eastAsia="en-GB"/>
              </w:rPr>
            </w:pPr>
            <w:r w:rsidRPr="009D2CA8">
              <w:rPr>
                <w:rFonts w:cs="Arial"/>
                <w:sz w:val="22"/>
                <w:lang w:eastAsia="en-GB"/>
              </w:rPr>
              <w:t>Explore how LCEPs/ other bridges and external stakeholders have reported their own impact</w:t>
            </w:r>
            <w:r w:rsidR="002A374C">
              <w:rPr>
                <w:rFonts w:cs="Arial"/>
                <w:sz w:val="22"/>
                <w:lang w:eastAsia="en-GB"/>
              </w:rPr>
              <w:t>.</w:t>
            </w:r>
          </w:p>
        </w:tc>
      </w:tr>
      <w:tr w:rsidR="009D2CA8" w:rsidRPr="009D2CA8" w14:paraId="16628739" w14:textId="77777777" w:rsidTr="009D2CA8">
        <w:tc>
          <w:tcPr>
            <w:tcW w:w="4508" w:type="dxa"/>
            <w:tcBorders>
              <w:top w:val="single" w:sz="4" w:space="0" w:color="auto"/>
              <w:left w:val="single" w:sz="4" w:space="0" w:color="auto"/>
              <w:bottom w:val="single" w:sz="4" w:space="0" w:color="auto"/>
              <w:right w:val="single" w:sz="4" w:space="0" w:color="auto"/>
            </w:tcBorders>
            <w:hideMark/>
          </w:tcPr>
          <w:p w14:paraId="55B7118A" w14:textId="77777777" w:rsidR="009D2CA8" w:rsidRPr="009D2CA8" w:rsidRDefault="009D2CA8">
            <w:pPr>
              <w:pStyle w:val="NoSpacing"/>
              <w:rPr>
                <w:rFonts w:cs="Arial"/>
                <w:sz w:val="22"/>
                <w:lang w:eastAsia="en-GB"/>
              </w:rPr>
            </w:pPr>
            <w:r w:rsidRPr="009D2CA8">
              <w:rPr>
                <w:rFonts w:cs="Arial"/>
                <w:sz w:val="22"/>
                <w:lang w:eastAsia="en-GB"/>
              </w:rPr>
              <w:lastRenderedPageBreak/>
              <w:t>Primary research</w:t>
            </w:r>
          </w:p>
        </w:tc>
        <w:tc>
          <w:tcPr>
            <w:tcW w:w="4508" w:type="dxa"/>
            <w:tcBorders>
              <w:top w:val="single" w:sz="4" w:space="0" w:color="auto"/>
              <w:left w:val="single" w:sz="4" w:space="0" w:color="auto"/>
              <w:bottom w:val="single" w:sz="4" w:space="0" w:color="auto"/>
              <w:right w:val="single" w:sz="4" w:space="0" w:color="auto"/>
            </w:tcBorders>
            <w:hideMark/>
          </w:tcPr>
          <w:p w14:paraId="6B28C6E1" w14:textId="77777777" w:rsidR="009D2CA8" w:rsidRPr="009D2CA8" w:rsidRDefault="009D2CA8">
            <w:pPr>
              <w:pStyle w:val="NoSpacing"/>
              <w:rPr>
                <w:rFonts w:cs="Arial"/>
                <w:sz w:val="22"/>
                <w:lang w:eastAsia="en-GB"/>
              </w:rPr>
            </w:pPr>
            <w:r w:rsidRPr="009D2CA8">
              <w:rPr>
                <w:rFonts w:cs="Arial"/>
                <w:sz w:val="22"/>
                <w:lang w:eastAsia="en-GB"/>
              </w:rPr>
              <w:t xml:space="preserve">Develop a plan of primary research including formats, participants and focus of research. </w:t>
            </w:r>
          </w:p>
        </w:tc>
      </w:tr>
      <w:tr w:rsidR="009D2CA8" w:rsidRPr="009D2CA8" w14:paraId="163440D9" w14:textId="77777777" w:rsidTr="009D2CA8">
        <w:tc>
          <w:tcPr>
            <w:tcW w:w="4508" w:type="dxa"/>
            <w:tcBorders>
              <w:top w:val="single" w:sz="4" w:space="0" w:color="auto"/>
              <w:left w:val="single" w:sz="4" w:space="0" w:color="auto"/>
              <w:bottom w:val="single" w:sz="4" w:space="0" w:color="auto"/>
              <w:right w:val="single" w:sz="4" w:space="0" w:color="auto"/>
            </w:tcBorders>
          </w:tcPr>
          <w:p w14:paraId="5CEA5552" w14:textId="77777777" w:rsidR="009D2CA8" w:rsidRPr="009D2CA8" w:rsidRDefault="009D2CA8">
            <w:pPr>
              <w:pStyle w:val="NoSpacing"/>
              <w:rPr>
                <w:rFonts w:eastAsia="Times New Roman" w:cs="Arial"/>
                <w:sz w:val="22"/>
                <w:lang w:eastAsia="en-GB"/>
              </w:rPr>
            </w:pPr>
          </w:p>
        </w:tc>
        <w:tc>
          <w:tcPr>
            <w:tcW w:w="4508" w:type="dxa"/>
            <w:tcBorders>
              <w:top w:val="single" w:sz="4" w:space="0" w:color="auto"/>
              <w:left w:val="single" w:sz="4" w:space="0" w:color="auto"/>
              <w:bottom w:val="single" w:sz="4" w:space="0" w:color="auto"/>
              <w:right w:val="single" w:sz="4" w:space="0" w:color="auto"/>
            </w:tcBorders>
          </w:tcPr>
          <w:p w14:paraId="24D80CCC" w14:textId="6713FDCF" w:rsidR="009D2CA8" w:rsidRPr="009D2CA8" w:rsidRDefault="009D2CA8">
            <w:pPr>
              <w:pStyle w:val="NoSpacing"/>
              <w:rPr>
                <w:rFonts w:cs="Arial"/>
                <w:sz w:val="22"/>
                <w:lang w:eastAsia="en-GB"/>
              </w:rPr>
            </w:pPr>
            <w:r w:rsidRPr="009D2CA8">
              <w:rPr>
                <w:rFonts w:cs="Arial"/>
                <w:sz w:val="22"/>
                <w:lang w:eastAsia="en-GB"/>
              </w:rPr>
              <w:t>Liaise with</w:t>
            </w:r>
            <w:r w:rsidR="0022384C">
              <w:rPr>
                <w:rFonts w:cs="Arial"/>
                <w:sz w:val="22"/>
                <w:lang w:eastAsia="en-GB"/>
              </w:rPr>
              <w:t xml:space="preserve"> T</w:t>
            </w:r>
            <w:r w:rsidRPr="009D2CA8">
              <w:rPr>
                <w:rFonts w:cs="Arial"/>
                <w:sz w:val="22"/>
                <w:lang w:eastAsia="en-GB"/>
              </w:rPr>
              <w:t>he Mighty Creatives to agree questions, formats, participants and focus of research for research exercises</w:t>
            </w:r>
            <w:r w:rsidR="002A374C">
              <w:rPr>
                <w:rFonts w:cs="Arial"/>
                <w:sz w:val="22"/>
                <w:lang w:eastAsia="en-GB"/>
              </w:rPr>
              <w:t>.</w:t>
            </w:r>
          </w:p>
          <w:p w14:paraId="0F6FB811" w14:textId="77777777" w:rsidR="009D2CA8" w:rsidRPr="009D2CA8" w:rsidRDefault="009D2CA8">
            <w:pPr>
              <w:pStyle w:val="NoSpacing"/>
              <w:rPr>
                <w:rFonts w:eastAsia="Times New Roman" w:cs="Arial"/>
                <w:sz w:val="22"/>
                <w:lang w:eastAsia="en-GB"/>
              </w:rPr>
            </w:pPr>
          </w:p>
          <w:p w14:paraId="4BF5225E" w14:textId="7F85914A" w:rsidR="00FC5C5D" w:rsidRPr="009D2CA8" w:rsidRDefault="009D2CA8">
            <w:pPr>
              <w:pStyle w:val="NoSpacing"/>
              <w:rPr>
                <w:rFonts w:cs="Arial"/>
                <w:sz w:val="22"/>
                <w:lang w:eastAsia="en-GB"/>
              </w:rPr>
            </w:pPr>
            <w:r w:rsidRPr="009D2CA8">
              <w:rPr>
                <w:rFonts w:cs="Arial"/>
                <w:sz w:val="22"/>
                <w:lang w:eastAsia="en-GB"/>
              </w:rPr>
              <w:t>Other work is being undertaken by TMC to understand the fullest picture of impact and we will liaise with the successful contractor to eliminate duplication.</w:t>
            </w:r>
          </w:p>
        </w:tc>
      </w:tr>
      <w:tr w:rsidR="009D2CA8" w:rsidRPr="009D2CA8" w14:paraId="64291CE1" w14:textId="77777777" w:rsidTr="009D2CA8">
        <w:tc>
          <w:tcPr>
            <w:tcW w:w="4508" w:type="dxa"/>
            <w:tcBorders>
              <w:top w:val="single" w:sz="4" w:space="0" w:color="auto"/>
              <w:left w:val="single" w:sz="4" w:space="0" w:color="auto"/>
              <w:bottom w:val="single" w:sz="4" w:space="0" w:color="auto"/>
              <w:right w:val="single" w:sz="4" w:space="0" w:color="auto"/>
            </w:tcBorders>
          </w:tcPr>
          <w:p w14:paraId="6DA8905B" w14:textId="77777777" w:rsidR="009D2CA8" w:rsidRPr="009D2CA8" w:rsidRDefault="009D2CA8">
            <w:pPr>
              <w:pStyle w:val="NoSpacing"/>
              <w:rPr>
                <w:rFonts w:eastAsia="Times New Roman" w:cs="Arial"/>
                <w:sz w:val="22"/>
                <w:lang w:eastAsia="en-GB"/>
              </w:rPr>
            </w:pPr>
          </w:p>
        </w:tc>
        <w:tc>
          <w:tcPr>
            <w:tcW w:w="4508" w:type="dxa"/>
            <w:tcBorders>
              <w:top w:val="single" w:sz="4" w:space="0" w:color="auto"/>
              <w:left w:val="single" w:sz="4" w:space="0" w:color="auto"/>
              <w:bottom w:val="single" w:sz="4" w:space="0" w:color="auto"/>
              <w:right w:val="single" w:sz="4" w:space="0" w:color="auto"/>
            </w:tcBorders>
            <w:hideMark/>
          </w:tcPr>
          <w:p w14:paraId="76B6F6DB" w14:textId="77777777" w:rsidR="009D2CA8" w:rsidRPr="009D2CA8" w:rsidRDefault="009D2CA8">
            <w:pPr>
              <w:pStyle w:val="NoSpacing"/>
              <w:rPr>
                <w:rFonts w:cs="Arial"/>
                <w:sz w:val="22"/>
                <w:lang w:eastAsia="en-GB"/>
              </w:rPr>
            </w:pPr>
            <w:r w:rsidRPr="009D2CA8">
              <w:rPr>
                <w:rFonts w:cs="Arial"/>
                <w:sz w:val="22"/>
                <w:lang w:eastAsia="en-GB"/>
              </w:rPr>
              <w:t>Deliver primary research within an agreed schedule.</w:t>
            </w:r>
          </w:p>
        </w:tc>
      </w:tr>
      <w:tr w:rsidR="009D2CA8" w:rsidRPr="009D2CA8" w14:paraId="292BF934" w14:textId="77777777" w:rsidTr="009D2CA8">
        <w:tc>
          <w:tcPr>
            <w:tcW w:w="4508" w:type="dxa"/>
            <w:tcBorders>
              <w:top w:val="single" w:sz="4" w:space="0" w:color="auto"/>
              <w:left w:val="single" w:sz="4" w:space="0" w:color="auto"/>
              <w:bottom w:val="single" w:sz="4" w:space="0" w:color="auto"/>
              <w:right w:val="single" w:sz="4" w:space="0" w:color="auto"/>
            </w:tcBorders>
            <w:hideMark/>
          </w:tcPr>
          <w:p w14:paraId="1845BE2E" w14:textId="77777777" w:rsidR="009D2CA8" w:rsidRPr="009D2CA8" w:rsidRDefault="009D2CA8">
            <w:pPr>
              <w:pStyle w:val="NoSpacing"/>
              <w:rPr>
                <w:rFonts w:cs="Arial"/>
                <w:sz w:val="22"/>
                <w:lang w:eastAsia="en-GB"/>
              </w:rPr>
            </w:pPr>
            <w:r w:rsidRPr="009D2CA8">
              <w:rPr>
                <w:rFonts w:cs="Arial"/>
                <w:sz w:val="22"/>
                <w:lang w:eastAsia="en-GB"/>
              </w:rPr>
              <w:t xml:space="preserve">Report writing </w:t>
            </w:r>
          </w:p>
        </w:tc>
        <w:tc>
          <w:tcPr>
            <w:tcW w:w="4508" w:type="dxa"/>
            <w:tcBorders>
              <w:top w:val="single" w:sz="4" w:space="0" w:color="auto"/>
              <w:left w:val="single" w:sz="4" w:space="0" w:color="auto"/>
              <w:bottom w:val="single" w:sz="4" w:space="0" w:color="auto"/>
              <w:right w:val="single" w:sz="4" w:space="0" w:color="auto"/>
            </w:tcBorders>
            <w:hideMark/>
          </w:tcPr>
          <w:p w14:paraId="469DA767" w14:textId="4E90F785" w:rsidR="009D2CA8" w:rsidRPr="009D2CA8" w:rsidRDefault="009D2CA8">
            <w:pPr>
              <w:pStyle w:val="NoSpacing"/>
              <w:rPr>
                <w:rFonts w:cs="Arial"/>
                <w:sz w:val="22"/>
                <w:lang w:eastAsia="en-GB"/>
              </w:rPr>
            </w:pPr>
            <w:r w:rsidRPr="009D2CA8">
              <w:rPr>
                <w:rFonts w:cs="Arial"/>
                <w:sz w:val="22"/>
                <w:lang w:eastAsia="en-GB"/>
              </w:rPr>
              <w:t>Write up of report detailing findings</w:t>
            </w:r>
            <w:r w:rsidR="002A374C">
              <w:rPr>
                <w:rFonts w:cs="Arial"/>
                <w:sz w:val="22"/>
                <w:lang w:eastAsia="en-GB"/>
              </w:rPr>
              <w:t xml:space="preserve"> and recommendations.</w:t>
            </w:r>
            <w:r w:rsidRPr="009D2CA8">
              <w:rPr>
                <w:rFonts w:cs="Arial"/>
                <w:sz w:val="22"/>
                <w:lang w:eastAsia="en-GB"/>
              </w:rPr>
              <w:t xml:space="preserve"> </w:t>
            </w:r>
          </w:p>
        </w:tc>
      </w:tr>
      <w:tr w:rsidR="009D2CA8" w:rsidRPr="009D2CA8" w14:paraId="3EEF3E46" w14:textId="77777777" w:rsidTr="009D2CA8">
        <w:tc>
          <w:tcPr>
            <w:tcW w:w="4508" w:type="dxa"/>
            <w:tcBorders>
              <w:top w:val="single" w:sz="4" w:space="0" w:color="auto"/>
              <w:left w:val="single" w:sz="4" w:space="0" w:color="auto"/>
              <w:bottom w:val="single" w:sz="4" w:space="0" w:color="auto"/>
              <w:right w:val="single" w:sz="4" w:space="0" w:color="auto"/>
            </w:tcBorders>
          </w:tcPr>
          <w:p w14:paraId="1704111E" w14:textId="77777777" w:rsidR="009D2CA8" w:rsidRPr="009D2CA8" w:rsidRDefault="009D2CA8">
            <w:pPr>
              <w:pStyle w:val="NoSpacing"/>
              <w:rPr>
                <w:rFonts w:eastAsia="Times New Roman" w:cs="Arial"/>
                <w:sz w:val="22"/>
                <w:lang w:eastAsia="en-GB"/>
              </w:rPr>
            </w:pPr>
          </w:p>
        </w:tc>
        <w:tc>
          <w:tcPr>
            <w:tcW w:w="4508" w:type="dxa"/>
            <w:tcBorders>
              <w:top w:val="single" w:sz="4" w:space="0" w:color="auto"/>
              <w:left w:val="single" w:sz="4" w:space="0" w:color="auto"/>
              <w:bottom w:val="single" w:sz="4" w:space="0" w:color="auto"/>
              <w:right w:val="single" w:sz="4" w:space="0" w:color="auto"/>
            </w:tcBorders>
            <w:hideMark/>
          </w:tcPr>
          <w:p w14:paraId="12115B7B" w14:textId="2A747C43" w:rsidR="009D2CA8" w:rsidRPr="009D2CA8" w:rsidRDefault="009D2CA8">
            <w:pPr>
              <w:pStyle w:val="NoSpacing"/>
              <w:rPr>
                <w:rFonts w:cs="Arial"/>
                <w:sz w:val="22"/>
                <w:lang w:eastAsia="en-GB"/>
              </w:rPr>
            </w:pPr>
            <w:r w:rsidRPr="009D2CA8">
              <w:rPr>
                <w:rFonts w:cs="Arial"/>
                <w:sz w:val="22"/>
                <w:lang w:eastAsia="en-GB"/>
              </w:rPr>
              <w:t>Present finding in agreed format</w:t>
            </w:r>
            <w:r w:rsidR="002A374C">
              <w:rPr>
                <w:rFonts w:cs="Arial"/>
                <w:sz w:val="22"/>
                <w:lang w:eastAsia="en-GB"/>
              </w:rPr>
              <w:t>.</w:t>
            </w:r>
          </w:p>
        </w:tc>
      </w:tr>
      <w:tr w:rsidR="009D2CA8" w:rsidRPr="009D2CA8" w14:paraId="21370CE3" w14:textId="77777777" w:rsidTr="009D2CA8">
        <w:tc>
          <w:tcPr>
            <w:tcW w:w="4508" w:type="dxa"/>
            <w:tcBorders>
              <w:top w:val="single" w:sz="4" w:space="0" w:color="auto"/>
              <w:left w:val="single" w:sz="4" w:space="0" w:color="auto"/>
              <w:bottom w:val="single" w:sz="4" w:space="0" w:color="auto"/>
              <w:right w:val="single" w:sz="4" w:space="0" w:color="auto"/>
            </w:tcBorders>
          </w:tcPr>
          <w:p w14:paraId="7B34CCEE" w14:textId="45146F6E" w:rsidR="009D2CA8" w:rsidRPr="009D2CA8" w:rsidRDefault="00DD12A1">
            <w:pPr>
              <w:pStyle w:val="NoSpacing"/>
              <w:rPr>
                <w:rFonts w:eastAsia="Times New Roman" w:cs="Arial"/>
                <w:sz w:val="22"/>
                <w:lang w:eastAsia="en-GB"/>
              </w:rPr>
            </w:pPr>
            <w:r>
              <w:rPr>
                <w:rFonts w:eastAsia="Times New Roman" w:cs="Arial"/>
                <w:sz w:val="22"/>
                <w:lang w:eastAsia="en-GB"/>
              </w:rPr>
              <w:t>Development and write up of the Partnership Framework</w:t>
            </w:r>
          </w:p>
        </w:tc>
        <w:tc>
          <w:tcPr>
            <w:tcW w:w="4508" w:type="dxa"/>
            <w:tcBorders>
              <w:top w:val="single" w:sz="4" w:space="0" w:color="auto"/>
              <w:left w:val="single" w:sz="4" w:space="0" w:color="auto"/>
              <w:bottom w:val="single" w:sz="4" w:space="0" w:color="auto"/>
              <w:right w:val="single" w:sz="4" w:space="0" w:color="auto"/>
            </w:tcBorders>
            <w:hideMark/>
          </w:tcPr>
          <w:p w14:paraId="33A6CDEF" w14:textId="1A525231" w:rsidR="009D2CA8" w:rsidRPr="009D2CA8" w:rsidRDefault="00DD12A1">
            <w:pPr>
              <w:pStyle w:val="NoSpacing"/>
              <w:rPr>
                <w:rFonts w:cs="Arial"/>
                <w:sz w:val="22"/>
                <w:lang w:eastAsia="en-GB"/>
              </w:rPr>
            </w:pPr>
            <w:r>
              <w:rPr>
                <w:rFonts w:cs="Arial"/>
                <w:sz w:val="22"/>
                <w:lang w:eastAsia="en-GB"/>
              </w:rPr>
              <w:t>From collected learning</w:t>
            </w:r>
            <w:r w:rsidR="00342641">
              <w:rPr>
                <w:rFonts w:cs="Arial"/>
                <w:sz w:val="22"/>
                <w:lang w:eastAsia="en-GB"/>
              </w:rPr>
              <w:t xml:space="preserve"> and recommendations</w:t>
            </w:r>
            <w:r>
              <w:rPr>
                <w:rFonts w:cs="Arial"/>
                <w:sz w:val="22"/>
                <w:lang w:eastAsia="en-GB"/>
              </w:rPr>
              <w:t xml:space="preserve"> through the process develop a Partnership Framework to support new partnerships</w:t>
            </w:r>
            <w:r w:rsidR="00342641">
              <w:rPr>
                <w:rFonts w:cs="Arial"/>
                <w:sz w:val="22"/>
                <w:lang w:eastAsia="en-GB"/>
              </w:rPr>
              <w:t xml:space="preserve">. </w:t>
            </w:r>
            <w:r>
              <w:rPr>
                <w:rFonts w:cs="Arial"/>
                <w:sz w:val="22"/>
                <w:lang w:eastAsia="en-GB"/>
              </w:rPr>
              <w:t xml:space="preserve"> </w:t>
            </w:r>
          </w:p>
        </w:tc>
      </w:tr>
      <w:tr w:rsidR="009D2CA8" w:rsidRPr="009D2CA8" w14:paraId="029C8049" w14:textId="77777777" w:rsidTr="009D2CA8">
        <w:tc>
          <w:tcPr>
            <w:tcW w:w="4508" w:type="dxa"/>
            <w:tcBorders>
              <w:top w:val="single" w:sz="4" w:space="0" w:color="auto"/>
              <w:left w:val="single" w:sz="4" w:space="0" w:color="auto"/>
              <w:bottom w:val="single" w:sz="4" w:space="0" w:color="auto"/>
              <w:right w:val="single" w:sz="4" w:space="0" w:color="auto"/>
            </w:tcBorders>
          </w:tcPr>
          <w:p w14:paraId="57F629BE" w14:textId="77777777" w:rsidR="009D2CA8" w:rsidRPr="009D2CA8" w:rsidRDefault="009D2CA8">
            <w:pPr>
              <w:pStyle w:val="NoSpacing"/>
              <w:rPr>
                <w:rFonts w:eastAsia="Times New Roman" w:cs="Arial"/>
                <w:sz w:val="22"/>
                <w:lang w:eastAsia="en-GB"/>
              </w:rPr>
            </w:pPr>
          </w:p>
        </w:tc>
        <w:tc>
          <w:tcPr>
            <w:tcW w:w="4508" w:type="dxa"/>
            <w:tcBorders>
              <w:top w:val="single" w:sz="4" w:space="0" w:color="auto"/>
              <w:left w:val="single" w:sz="4" w:space="0" w:color="auto"/>
              <w:bottom w:val="single" w:sz="4" w:space="0" w:color="auto"/>
              <w:right w:val="single" w:sz="4" w:space="0" w:color="auto"/>
            </w:tcBorders>
          </w:tcPr>
          <w:p w14:paraId="19AC5097" w14:textId="1A8DCFC0" w:rsidR="009D2CA8" w:rsidRPr="009D2CA8" w:rsidRDefault="0006165A">
            <w:pPr>
              <w:pStyle w:val="NoSpacing"/>
              <w:rPr>
                <w:rFonts w:eastAsia="Times New Roman" w:cs="Arial"/>
                <w:sz w:val="22"/>
                <w:lang w:eastAsia="en-GB"/>
              </w:rPr>
            </w:pPr>
            <w:r>
              <w:rPr>
                <w:rFonts w:eastAsia="Times New Roman" w:cs="Arial"/>
                <w:sz w:val="22"/>
                <w:lang w:eastAsia="en-GB"/>
              </w:rPr>
              <w:t>Work with comm</w:t>
            </w:r>
            <w:r w:rsidR="002742EA">
              <w:rPr>
                <w:rFonts w:eastAsia="Times New Roman" w:cs="Arial"/>
                <w:sz w:val="22"/>
                <w:lang w:eastAsia="en-GB"/>
              </w:rPr>
              <w:t>unication</w:t>
            </w:r>
            <w:r>
              <w:rPr>
                <w:rFonts w:eastAsia="Times New Roman" w:cs="Arial"/>
                <w:sz w:val="22"/>
                <w:lang w:eastAsia="en-GB"/>
              </w:rPr>
              <w:t xml:space="preserve">s team to design the Framework into a </w:t>
            </w:r>
            <w:r w:rsidR="00EB4DE6">
              <w:rPr>
                <w:rFonts w:eastAsia="Times New Roman" w:cs="Arial"/>
                <w:sz w:val="22"/>
                <w:lang w:eastAsia="en-GB"/>
              </w:rPr>
              <w:t>user-friendly</w:t>
            </w:r>
            <w:r>
              <w:rPr>
                <w:rFonts w:eastAsia="Times New Roman" w:cs="Arial"/>
                <w:sz w:val="22"/>
                <w:lang w:eastAsia="en-GB"/>
              </w:rPr>
              <w:t xml:space="preserve"> resource.</w:t>
            </w:r>
          </w:p>
        </w:tc>
      </w:tr>
      <w:tr w:rsidR="0006165A" w:rsidRPr="009D2CA8" w14:paraId="4730C995" w14:textId="77777777" w:rsidTr="009D2CA8">
        <w:tc>
          <w:tcPr>
            <w:tcW w:w="4508" w:type="dxa"/>
            <w:tcBorders>
              <w:top w:val="single" w:sz="4" w:space="0" w:color="auto"/>
              <w:left w:val="single" w:sz="4" w:space="0" w:color="auto"/>
              <w:bottom w:val="single" w:sz="4" w:space="0" w:color="auto"/>
              <w:right w:val="single" w:sz="4" w:space="0" w:color="auto"/>
            </w:tcBorders>
          </w:tcPr>
          <w:p w14:paraId="451B7653" w14:textId="77777777" w:rsidR="0006165A" w:rsidRPr="009D2CA8" w:rsidRDefault="0006165A">
            <w:pPr>
              <w:pStyle w:val="NoSpacing"/>
              <w:rPr>
                <w:rFonts w:eastAsia="Times New Roman" w:cs="Arial"/>
                <w:sz w:val="22"/>
                <w:lang w:eastAsia="en-GB"/>
              </w:rPr>
            </w:pPr>
          </w:p>
        </w:tc>
        <w:tc>
          <w:tcPr>
            <w:tcW w:w="4508" w:type="dxa"/>
            <w:tcBorders>
              <w:top w:val="single" w:sz="4" w:space="0" w:color="auto"/>
              <w:left w:val="single" w:sz="4" w:space="0" w:color="auto"/>
              <w:bottom w:val="single" w:sz="4" w:space="0" w:color="auto"/>
              <w:right w:val="single" w:sz="4" w:space="0" w:color="auto"/>
            </w:tcBorders>
          </w:tcPr>
          <w:p w14:paraId="499729F0" w14:textId="07C7A814" w:rsidR="0006165A" w:rsidRDefault="0006165A">
            <w:pPr>
              <w:pStyle w:val="NoSpacing"/>
              <w:rPr>
                <w:rFonts w:eastAsia="Times New Roman" w:cs="Arial"/>
                <w:sz w:val="22"/>
                <w:lang w:eastAsia="en-GB"/>
              </w:rPr>
            </w:pPr>
            <w:r>
              <w:rPr>
                <w:rFonts w:eastAsia="Times New Roman" w:cs="Arial"/>
                <w:sz w:val="22"/>
                <w:lang w:eastAsia="en-GB"/>
              </w:rPr>
              <w:t>Present to team</w:t>
            </w:r>
            <w:r w:rsidR="00EB4DE6">
              <w:rPr>
                <w:rFonts w:eastAsia="Times New Roman" w:cs="Arial"/>
                <w:sz w:val="22"/>
                <w:lang w:eastAsia="en-GB"/>
              </w:rPr>
              <w:t xml:space="preserve"> &amp; sign off.</w:t>
            </w:r>
          </w:p>
        </w:tc>
      </w:tr>
    </w:tbl>
    <w:p w14:paraId="48F21250" w14:textId="77777777" w:rsidR="009D2CA8" w:rsidRPr="009D2CA8" w:rsidRDefault="009D2CA8" w:rsidP="0006165A">
      <w:pPr>
        <w:pStyle w:val="NoSpacing"/>
        <w:ind w:left="720"/>
        <w:rPr>
          <w:rFonts w:cs="Arial"/>
          <w:sz w:val="22"/>
        </w:rPr>
      </w:pPr>
    </w:p>
    <w:p w14:paraId="09B55DD6" w14:textId="77777777" w:rsidR="009D2CA8" w:rsidRPr="007B727D" w:rsidRDefault="009D2CA8" w:rsidP="009D2CA8">
      <w:pPr>
        <w:pStyle w:val="NoSpacing"/>
        <w:numPr>
          <w:ilvl w:val="0"/>
          <w:numId w:val="11"/>
        </w:numPr>
        <w:rPr>
          <w:rFonts w:cs="Arial"/>
          <w:color w:val="6A1F75" w:themeColor="text2"/>
          <w:sz w:val="28"/>
          <w:szCs w:val="28"/>
        </w:rPr>
      </w:pPr>
      <w:r w:rsidRPr="007B727D">
        <w:rPr>
          <w:rFonts w:cs="Arial"/>
          <w:color w:val="6A1F75" w:themeColor="text2"/>
          <w:sz w:val="28"/>
          <w:szCs w:val="28"/>
        </w:rPr>
        <w:t>Contract terms</w:t>
      </w:r>
    </w:p>
    <w:p w14:paraId="6014CAF0" w14:textId="77777777" w:rsidR="0006165A" w:rsidRDefault="0006165A" w:rsidP="0006165A">
      <w:pPr>
        <w:pStyle w:val="NoSpacing"/>
        <w:rPr>
          <w:rFonts w:cs="Arial"/>
          <w:sz w:val="22"/>
        </w:rPr>
      </w:pPr>
    </w:p>
    <w:p w14:paraId="0DDD8BE6" w14:textId="25F27815" w:rsidR="009D2CA8" w:rsidRPr="009D2CA8" w:rsidRDefault="009D2CA8" w:rsidP="0006165A">
      <w:pPr>
        <w:pStyle w:val="NoSpacing"/>
        <w:ind w:left="360"/>
        <w:rPr>
          <w:rFonts w:cs="Arial"/>
          <w:sz w:val="22"/>
        </w:rPr>
      </w:pPr>
      <w:r w:rsidRPr="009D2CA8">
        <w:rPr>
          <w:rFonts w:cs="Arial"/>
          <w:sz w:val="22"/>
        </w:rPr>
        <w:t xml:space="preserve">This opportunity is offered as a freelance </w:t>
      </w:r>
      <w:proofErr w:type="gramStart"/>
      <w:r w:rsidRPr="009D2CA8">
        <w:rPr>
          <w:rFonts w:cs="Arial"/>
          <w:sz w:val="22"/>
        </w:rPr>
        <w:t>opportunity</w:t>
      </w:r>
      <w:proofErr w:type="gramEnd"/>
      <w:r w:rsidR="00461118">
        <w:rPr>
          <w:rFonts w:cs="Arial"/>
          <w:sz w:val="22"/>
        </w:rPr>
        <w:t xml:space="preserve"> and you will therefore be responsible for your own tax and national insurance. If work is carried out with children or young people you will provide a copy of your safeguarding policy and DBS certificate along with two references.</w:t>
      </w:r>
    </w:p>
    <w:p w14:paraId="074CB007" w14:textId="77777777" w:rsidR="009D2CA8" w:rsidRPr="009D2CA8" w:rsidRDefault="009D2CA8" w:rsidP="0006165A">
      <w:pPr>
        <w:pStyle w:val="NoSpacing"/>
        <w:ind w:left="1080"/>
        <w:rPr>
          <w:rFonts w:cs="Arial"/>
          <w:sz w:val="22"/>
        </w:rPr>
      </w:pPr>
    </w:p>
    <w:p w14:paraId="2409BC3C" w14:textId="77777777" w:rsidR="009D2CA8" w:rsidRPr="009D2CA8" w:rsidRDefault="009D2CA8" w:rsidP="0006165A">
      <w:pPr>
        <w:pStyle w:val="NoSpacing"/>
        <w:ind w:left="360"/>
        <w:rPr>
          <w:rFonts w:cs="Arial"/>
          <w:sz w:val="22"/>
        </w:rPr>
      </w:pPr>
      <w:r w:rsidRPr="009D2CA8">
        <w:rPr>
          <w:rFonts w:cs="Arial"/>
          <w:sz w:val="22"/>
        </w:rPr>
        <w:t>The work will be undertaken in accordance with The Mighty Creatives standard contract terms and conditions and any additional agreed conditions specifically required for the delivery of this work.</w:t>
      </w:r>
    </w:p>
    <w:p w14:paraId="24870C69" w14:textId="77777777" w:rsidR="009D2CA8" w:rsidRPr="007B727D" w:rsidRDefault="009D2CA8" w:rsidP="0006165A">
      <w:pPr>
        <w:pStyle w:val="NoSpacing"/>
        <w:rPr>
          <w:rFonts w:cs="Arial"/>
          <w:sz w:val="28"/>
          <w:szCs w:val="28"/>
        </w:rPr>
      </w:pPr>
    </w:p>
    <w:p w14:paraId="6BF3DDFA" w14:textId="3840E93F" w:rsidR="009D2CA8" w:rsidRPr="007B727D" w:rsidRDefault="009D2CA8" w:rsidP="009D2CA8">
      <w:pPr>
        <w:pStyle w:val="NoSpacing"/>
        <w:numPr>
          <w:ilvl w:val="0"/>
          <w:numId w:val="11"/>
        </w:numPr>
        <w:rPr>
          <w:rFonts w:cs="Arial"/>
          <w:color w:val="6A1F75" w:themeColor="text2"/>
          <w:sz w:val="28"/>
          <w:szCs w:val="28"/>
        </w:rPr>
      </w:pPr>
      <w:r w:rsidRPr="007B727D">
        <w:rPr>
          <w:rFonts w:cs="Arial"/>
          <w:color w:val="6A1F75" w:themeColor="text2"/>
          <w:sz w:val="28"/>
          <w:szCs w:val="28"/>
        </w:rPr>
        <w:t xml:space="preserve">Other requirements </w:t>
      </w:r>
    </w:p>
    <w:p w14:paraId="2D40E5FD" w14:textId="77777777" w:rsidR="0006165A" w:rsidRPr="0006165A" w:rsidRDefault="0006165A" w:rsidP="0006165A">
      <w:pPr>
        <w:pStyle w:val="NoSpacing"/>
        <w:ind w:left="720"/>
        <w:rPr>
          <w:rFonts w:cs="Arial"/>
          <w:b/>
          <w:bCs/>
          <w:color w:val="6A1F75" w:themeColor="text2"/>
          <w:sz w:val="22"/>
        </w:rPr>
      </w:pPr>
    </w:p>
    <w:p w14:paraId="0597A4C1" w14:textId="6845A392" w:rsidR="009D2CA8" w:rsidRPr="009D2CA8" w:rsidRDefault="009D2CA8" w:rsidP="0006165A">
      <w:pPr>
        <w:pStyle w:val="NoSpacing"/>
        <w:ind w:left="360"/>
        <w:rPr>
          <w:rFonts w:cs="Arial"/>
          <w:sz w:val="22"/>
        </w:rPr>
      </w:pPr>
      <w:r w:rsidRPr="009D2CA8">
        <w:rPr>
          <w:rFonts w:cs="Arial"/>
          <w:sz w:val="22"/>
        </w:rPr>
        <w:t>Your own IT equipment and internet access are required. You will be expected to operate from your own location, and in a way that is Covid-19 safe, observing any restrictions that may be in place at the time of undertaking the work.</w:t>
      </w:r>
    </w:p>
    <w:p w14:paraId="78BAF628" w14:textId="77777777" w:rsidR="009D2CA8" w:rsidRDefault="009D2CA8" w:rsidP="009D2CA8">
      <w:pPr>
        <w:pStyle w:val="ListParagraph"/>
        <w:rPr>
          <w:rFonts w:ascii="Arial" w:hAnsi="Arial" w:cs="Arial"/>
          <w:b/>
          <w:bCs/>
          <w:color w:val="6A1F75" w:themeColor="text2"/>
          <w:sz w:val="22"/>
          <w:szCs w:val="22"/>
          <w:lang w:val="en-US"/>
        </w:rPr>
      </w:pPr>
    </w:p>
    <w:p w14:paraId="13F52A77" w14:textId="59D26D61" w:rsidR="00C91C38" w:rsidRPr="007B727D" w:rsidRDefault="00D41F21" w:rsidP="00C91C38">
      <w:pPr>
        <w:pStyle w:val="ListParagraph"/>
        <w:numPr>
          <w:ilvl w:val="0"/>
          <w:numId w:val="11"/>
        </w:numPr>
        <w:rPr>
          <w:rFonts w:ascii="Arial" w:hAnsi="Arial" w:cs="Arial"/>
          <w:color w:val="6A1F75" w:themeColor="text2"/>
          <w:sz w:val="28"/>
          <w:szCs w:val="28"/>
          <w:lang w:val="en-US"/>
        </w:rPr>
      </w:pPr>
      <w:r w:rsidRPr="007B727D">
        <w:rPr>
          <w:rFonts w:ascii="Arial" w:hAnsi="Arial" w:cs="Arial"/>
          <w:color w:val="6A1F75" w:themeColor="text2"/>
          <w:sz w:val="28"/>
          <w:szCs w:val="28"/>
          <w:lang w:val="en-US"/>
        </w:rPr>
        <w:t>Timescale</w:t>
      </w:r>
    </w:p>
    <w:p w14:paraId="241AC835" w14:textId="2CD35E5E" w:rsidR="00D41F21" w:rsidRDefault="00D41F21" w:rsidP="00D41F21">
      <w:pPr>
        <w:ind w:left="360"/>
        <w:rPr>
          <w:rFonts w:ascii="Arial" w:hAnsi="Arial" w:cs="Arial"/>
          <w:b/>
          <w:bCs/>
          <w:color w:val="6A1F75" w:themeColor="text2"/>
          <w:sz w:val="22"/>
          <w:szCs w:val="22"/>
          <w:lang w:val="en-US"/>
        </w:rPr>
      </w:pPr>
    </w:p>
    <w:p w14:paraId="43D7FCBD" w14:textId="04367899" w:rsidR="00D41F21" w:rsidRPr="00BA49B3" w:rsidRDefault="00BA49B3" w:rsidP="00D41F21">
      <w:pPr>
        <w:ind w:left="360"/>
        <w:rPr>
          <w:rFonts w:ascii="Arial" w:hAnsi="Arial" w:cs="Arial"/>
          <w:sz w:val="22"/>
          <w:szCs w:val="22"/>
          <w:lang w:val="en-US"/>
        </w:rPr>
      </w:pPr>
      <w:r>
        <w:rPr>
          <w:rFonts w:ascii="Arial" w:hAnsi="Arial" w:cs="Arial"/>
          <w:sz w:val="22"/>
          <w:szCs w:val="22"/>
          <w:lang w:val="en-US"/>
        </w:rPr>
        <w:t>We would like the data collection and analysis to take place during November-December with the final report</w:t>
      </w:r>
      <w:r w:rsidR="008447BE">
        <w:rPr>
          <w:rFonts w:ascii="Arial" w:hAnsi="Arial" w:cs="Arial"/>
          <w:sz w:val="22"/>
          <w:szCs w:val="22"/>
          <w:lang w:val="en-US"/>
        </w:rPr>
        <w:t xml:space="preserve"> and Framework</w:t>
      </w:r>
      <w:r>
        <w:rPr>
          <w:rFonts w:ascii="Arial" w:hAnsi="Arial" w:cs="Arial"/>
          <w:sz w:val="22"/>
          <w:szCs w:val="22"/>
          <w:lang w:val="en-US"/>
        </w:rPr>
        <w:t xml:space="preserve"> being completed by the end of January 2022. </w:t>
      </w:r>
    </w:p>
    <w:p w14:paraId="51B1CB5C" w14:textId="77777777" w:rsidR="00D41F21" w:rsidRPr="00D41F21" w:rsidRDefault="00D41F21" w:rsidP="00D41F21">
      <w:pPr>
        <w:rPr>
          <w:rFonts w:ascii="Arial" w:hAnsi="Arial" w:cs="Arial"/>
          <w:b/>
          <w:bCs/>
          <w:color w:val="6A1F75" w:themeColor="text2"/>
          <w:sz w:val="22"/>
          <w:szCs w:val="22"/>
          <w:lang w:val="en-US"/>
        </w:rPr>
      </w:pPr>
    </w:p>
    <w:p w14:paraId="409BFC47" w14:textId="3131BAA5" w:rsidR="00D41F21" w:rsidRPr="007B727D" w:rsidRDefault="00D41F21" w:rsidP="00C91C38">
      <w:pPr>
        <w:pStyle w:val="ListParagraph"/>
        <w:numPr>
          <w:ilvl w:val="0"/>
          <w:numId w:val="11"/>
        </w:numPr>
        <w:rPr>
          <w:rFonts w:ascii="Arial" w:hAnsi="Arial" w:cs="Arial"/>
          <w:color w:val="6A1F75" w:themeColor="text2"/>
          <w:sz w:val="28"/>
          <w:szCs w:val="28"/>
          <w:lang w:val="en-US"/>
        </w:rPr>
      </w:pPr>
      <w:r w:rsidRPr="007B727D">
        <w:rPr>
          <w:rFonts w:ascii="Arial" w:hAnsi="Arial" w:cs="Arial"/>
          <w:color w:val="6A1F75" w:themeColor="text2"/>
          <w:sz w:val="28"/>
          <w:szCs w:val="28"/>
          <w:lang w:val="en-US"/>
        </w:rPr>
        <w:t>Budget</w:t>
      </w:r>
    </w:p>
    <w:p w14:paraId="7E7698DB" w14:textId="77777777" w:rsidR="00C91C38" w:rsidRDefault="00C91C38" w:rsidP="00C91C38">
      <w:pPr>
        <w:rPr>
          <w:rFonts w:ascii="Arial" w:hAnsi="Arial" w:cs="Arial"/>
          <w:b/>
          <w:bCs/>
          <w:color w:val="6A1F75" w:themeColor="text2"/>
          <w:sz w:val="22"/>
          <w:szCs w:val="22"/>
          <w:lang w:val="en-US"/>
        </w:rPr>
      </w:pPr>
    </w:p>
    <w:p w14:paraId="064A70B3" w14:textId="3495EA5D" w:rsidR="00C91C38" w:rsidRDefault="00677563" w:rsidP="00BD7074">
      <w:pPr>
        <w:ind w:left="360"/>
        <w:rPr>
          <w:rFonts w:ascii="Arial" w:hAnsi="Arial" w:cs="Arial"/>
          <w:sz w:val="22"/>
          <w:szCs w:val="22"/>
          <w:lang w:val="en-US"/>
        </w:rPr>
      </w:pPr>
      <w:r>
        <w:rPr>
          <w:rFonts w:ascii="Arial" w:hAnsi="Arial" w:cs="Arial"/>
          <w:sz w:val="22"/>
          <w:szCs w:val="22"/>
          <w:lang w:val="en-US"/>
        </w:rPr>
        <w:lastRenderedPageBreak/>
        <w:t xml:space="preserve">The Mighty Creatives has a budget of </w:t>
      </w:r>
      <w:r w:rsidR="00F9298A">
        <w:rPr>
          <w:rFonts w:ascii="Arial" w:hAnsi="Arial" w:cs="Arial"/>
          <w:sz w:val="22"/>
          <w:szCs w:val="22"/>
          <w:lang w:val="en-US"/>
        </w:rPr>
        <w:t>£4</w:t>
      </w:r>
      <w:r w:rsidR="009F641E">
        <w:rPr>
          <w:rFonts w:ascii="Arial" w:hAnsi="Arial" w:cs="Arial"/>
          <w:sz w:val="22"/>
          <w:szCs w:val="22"/>
          <w:lang w:val="en-US"/>
        </w:rPr>
        <w:t>,</w:t>
      </w:r>
      <w:r w:rsidR="00F9298A">
        <w:rPr>
          <w:rFonts w:ascii="Arial" w:hAnsi="Arial" w:cs="Arial"/>
          <w:sz w:val="22"/>
          <w:szCs w:val="22"/>
          <w:lang w:val="en-US"/>
        </w:rPr>
        <w:t xml:space="preserve">000 for the completion of the Impact Report and a further </w:t>
      </w:r>
      <w:r w:rsidR="009F641E">
        <w:rPr>
          <w:rFonts w:ascii="Arial" w:hAnsi="Arial" w:cs="Arial"/>
          <w:sz w:val="22"/>
          <w:szCs w:val="22"/>
          <w:lang w:val="en-US"/>
        </w:rPr>
        <w:t>£3,</w:t>
      </w:r>
      <w:r w:rsidR="007E253F">
        <w:rPr>
          <w:rFonts w:ascii="Arial" w:hAnsi="Arial" w:cs="Arial"/>
          <w:sz w:val="22"/>
          <w:szCs w:val="22"/>
          <w:lang w:val="en-US"/>
        </w:rPr>
        <w:t>5</w:t>
      </w:r>
      <w:r w:rsidR="009F641E">
        <w:rPr>
          <w:rFonts w:ascii="Arial" w:hAnsi="Arial" w:cs="Arial"/>
          <w:sz w:val="22"/>
          <w:szCs w:val="22"/>
          <w:lang w:val="en-US"/>
        </w:rPr>
        <w:t>00 for the Partnership Framework</w:t>
      </w:r>
      <w:r w:rsidR="007D7E48">
        <w:rPr>
          <w:rFonts w:ascii="Arial" w:hAnsi="Arial" w:cs="Arial"/>
          <w:sz w:val="22"/>
          <w:szCs w:val="22"/>
          <w:lang w:val="en-US"/>
        </w:rPr>
        <w:t xml:space="preserve"> (totaling £7,500</w:t>
      </w:r>
      <w:r w:rsidR="00973D4B">
        <w:rPr>
          <w:rFonts w:ascii="Arial" w:hAnsi="Arial" w:cs="Arial"/>
          <w:sz w:val="22"/>
          <w:szCs w:val="22"/>
          <w:lang w:val="en-US"/>
        </w:rPr>
        <w:t xml:space="preserve"> inclusive of VAT</w:t>
      </w:r>
      <w:r w:rsidR="007D7E48">
        <w:rPr>
          <w:rFonts w:ascii="Arial" w:hAnsi="Arial" w:cs="Arial"/>
          <w:sz w:val="22"/>
          <w:szCs w:val="22"/>
          <w:lang w:val="en-US"/>
        </w:rPr>
        <w:t xml:space="preserve">). Please provide a budget with the proposal </w:t>
      </w:r>
      <w:r w:rsidR="002A0D2F">
        <w:rPr>
          <w:rFonts w:ascii="Arial" w:hAnsi="Arial" w:cs="Arial"/>
          <w:sz w:val="22"/>
          <w:szCs w:val="22"/>
          <w:lang w:val="en-US"/>
        </w:rPr>
        <w:t xml:space="preserve">for no more than the total. </w:t>
      </w:r>
    </w:p>
    <w:p w14:paraId="479BB1A7" w14:textId="5B0F0E54" w:rsidR="007B727D" w:rsidRDefault="007B727D" w:rsidP="007B727D">
      <w:pPr>
        <w:rPr>
          <w:rFonts w:ascii="Arial" w:hAnsi="Arial" w:cs="Arial"/>
          <w:sz w:val="22"/>
          <w:szCs w:val="22"/>
          <w:lang w:val="en-US"/>
        </w:rPr>
      </w:pPr>
    </w:p>
    <w:p w14:paraId="4B7107AA" w14:textId="77777777" w:rsidR="007B727D" w:rsidRDefault="007B727D" w:rsidP="007B727D">
      <w:pPr>
        <w:rPr>
          <w:rFonts w:ascii="Arial" w:hAnsi="Arial" w:cs="Arial"/>
          <w:color w:val="6A1F75"/>
          <w:sz w:val="28"/>
          <w:szCs w:val="28"/>
          <w:lang w:val="en-US"/>
        </w:rPr>
      </w:pPr>
      <w:r>
        <w:rPr>
          <w:rFonts w:ascii="Arial" w:hAnsi="Arial" w:cs="Arial"/>
          <w:color w:val="6A1F75"/>
          <w:sz w:val="28"/>
          <w:szCs w:val="28"/>
          <w:lang w:val="en-US"/>
        </w:rPr>
        <w:t xml:space="preserve">Responding to this opportunity </w:t>
      </w:r>
    </w:p>
    <w:p w14:paraId="4A3FD65B" w14:textId="5EAFFC1A" w:rsidR="007B727D" w:rsidRDefault="007B727D" w:rsidP="00F3231F">
      <w:pPr>
        <w:spacing w:before="100" w:beforeAutospacing="1" w:after="100" w:afterAutospacing="1" w:line="276" w:lineRule="auto"/>
        <w:ind w:left="284"/>
        <w:jc w:val="both"/>
        <w:rPr>
          <w:rFonts w:ascii="Arial" w:hAnsi="Arial" w:cs="Arial"/>
          <w:color w:val="000000"/>
          <w:sz w:val="22"/>
          <w:szCs w:val="22"/>
        </w:rPr>
      </w:pPr>
      <w:r>
        <w:rPr>
          <w:rFonts w:ascii="Arial" w:hAnsi="Arial" w:cs="Arial"/>
          <w:sz w:val="22"/>
          <w:szCs w:val="22"/>
          <w:lang w:val="en-US"/>
        </w:rPr>
        <w:t xml:space="preserve">Please submit </w:t>
      </w:r>
      <w:r w:rsidRPr="00A6313C">
        <w:rPr>
          <w:rFonts w:ascii="Arial" w:hAnsi="Arial" w:cs="Arial"/>
          <w:sz w:val="22"/>
          <w:szCs w:val="22"/>
          <w:lang w:val="en-US"/>
        </w:rPr>
        <w:t xml:space="preserve">a proposal outlining timeline, approach and budget which fulfil the aims set out </w:t>
      </w:r>
      <w:r w:rsidR="003376E6">
        <w:rPr>
          <w:rFonts w:ascii="Arial" w:hAnsi="Arial" w:cs="Arial"/>
          <w:sz w:val="22"/>
          <w:szCs w:val="22"/>
          <w:lang w:val="en-US"/>
        </w:rPr>
        <w:t>in this document</w:t>
      </w:r>
      <w:r>
        <w:rPr>
          <w:rFonts w:ascii="Arial" w:hAnsi="Arial" w:cs="Arial"/>
          <w:sz w:val="22"/>
          <w:szCs w:val="22"/>
          <w:lang w:val="en-US"/>
        </w:rPr>
        <w:t xml:space="preserve">.  Please include details of your experience to deliver similar pieces of work. This should be no more than four sides of A4 in 12-point text.  </w:t>
      </w:r>
      <w:r>
        <w:rPr>
          <w:noProof/>
        </w:rPr>
        <w:t xml:space="preserve"> </w:t>
      </w:r>
      <w:r>
        <w:rPr>
          <w:noProof/>
        </w:rPr>
        <w:drawing>
          <wp:anchor distT="0" distB="0" distL="114300" distR="114300" simplePos="0" relativeHeight="251658240" behindDoc="1" locked="0" layoutInCell="1" allowOverlap="1" wp14:anchorId="55FA8CC6" wp14:editId="07F7636C">
            <wp:simplePos x="0" y="0"/>
            <wp:positionH relativeFrom="margin">
              <wp:align>right</wp:align>
            </wp:positionH>
            <wp:positionV relativeFrom="paragraph">
              <wp:posOffset>229870</wp:posOffset>
            </wp:positionV>
            <wp:extent cx="551180" cy="278765"/>
            <wp:effectExtent l="38100" t="95250" r="39370" b="102235"/>
            <wp:wrapTight wrapText="bothSides">
              <wp:wrapPolygon edited="0">
                <wp:start x="-1996" y="1549"/>
                <wp:lineTo x="-1511" y="15520"/>
                <wp:lineTo x="6285" y="21948"/>
                <wp:lineTo x="16964" y="22838"/>
                <wp:lineTo x="17939" y="23641"/>
                <wp:lineTo x="22771" y="19710"/>
                <wp:lineTo x="22164" y="9032"/>
                <wp:lineTo x="20014" y="-5181"/>
                <wp:lineTo x="12787" y="-8879"/>
                <wp:lineTo x="2837" y="-2382"/>
                <wp:lineTo x="-1996" y="1549"/>
              </wp:wrapPolygon>
            </wp:wrapTight>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341676">
                      <a:off x="0" y="0"/>
                      <a:ext cx="551180" cy="2787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000000"/>
          <w:sz w:val="22"/>
          <w:szCs w:val="22"/>
        </w:rPr>
        <w:t xml:space="preserve"> </w:t>
      </w:r>
    </w:p>
    <w:p w14:paraId="0E0F337C" w14:textId="0B85BD61" w:rsidR="007B727D" w:rsidRDefault="007B727D" w:rsidP="007B727D">
      <w:pPr>
        <w:spacing w:before="100" w:beforeAutospacing="1" w:after="100" w:afterAutospacing="1" w:line="276" w:lineRule="auto"/>
        <w:jc w:val="both"/>
        <w:rPr>
          <w:rFonts w:ascii="Arial" w:hAnsi="Arial" w:cs="Arial"/>
          <w:b/>
          <w:color w:val="660066"/>
          <w:sz w:val="22"/>
          <w:szCs w:val="22"/>
        </w:rPr>
      </w:pPr>
      <w:r>
        <w:rPr>
          <w:rFonts w:ascii="Arial" w:hAnsi="Arial" w:cs="Arial"/>
          <w:b/>
          <w:color w:val="660066"/>
          <w:sz w:val="22"/>
          <w:szCs w:val="22"/>
        </w:rPr>
        <w:t xml:space="preserve">This should be sent to recruitment@themightycreatives.com by 16:30 on </w:t>
      </w:r>
      <w:r w:rsidR="002606A3">
        <w:rPr>
          <w:rFonts w:ascii="Arial" w:hAnsi="Arial" w:cs="Arial"/>
          <w:b/>
          <w:color w:val="660066"/>
          <w:sz w:val="22"/>
          <w:szCs w:val="22"/>
        </w:rPr>
        <w:t xml:space="preserve">Monday </w:t>
      </w:r>
      <w:r w:rsidR="00ED3475">
        <w:rPr>
          <w:rFonts w:ascii="Arial" w:hAnsi="Arial" w:cs="Arial"/>
          <w:b/>
          <w:color w:val="660066"/>
          <w:sz w:val="22"/>
          <w:szCs w:val="22"/>
        </w:rPr>
        <w:t>22nd</w:t>
      </w:r>
      <w:r w:rsidR="009519C5">
        <w:rPr>
          <w:rFonts w:ascii="Arial" w:hAnsi="Arial" w:cs="Arial"/>
          <w:b/>
          <w:color w:val="660066"/>
          <w:sz w:val="22"/>
          <w:szCs w:val="22"/>
        </w:rPr>
        <w:t xml:space="preserve"> </w:t>
      </w:r>
      <w:r w:rsidR="002606A3">
        <w:rPr>
          <w:rFonts w:ascii="Arial" w:hAnsi="Arial" w:cs="Arial"/>
          <w:b/>
          <w:color w:val="660066"/>
          <w:sz w:val="22"/>
          <w:szCs w:val="22"/>
        </w:rPr>
        <w:t>November</w:t>
      </w:r>
      <w:r>
        <w:rPr>
          <w:rFonts w:ascii="Arial" w:hAnsi="Arial" w:cs="Arial"/>
          <w:b/>
          <w:color w:val="660066"/>
          <w:sz w:val="22"/>
          <w:szCs w:val="22"/>
        </w:rPr>
        <w:t xml:space="preserve"> 2021. </w:t>
      </w:r>
    </w:p>
    <w:p w14:paraId="7836C807" w14:textId="77777777" w:rsidR="007B727D" w:rsidRDefault="007B727D" w:rsidP="007B727D">
      <w:pPr>
        <w:spacing w:before="100" w:beforeAutospacing="1" w:after="100" w:afterAutospacing="1" w:line="276" w:lineRule="auto"/>
        <w:jc w:val="both"/>
        <w:rPr>
          <w:rFonts w:ascii="Arial" w:hAnsi="Arial" w:cs="Arial"/>
          <w:color w:val="000000"/>
          <w:sz w:val="22"/>
          <w:szCs w:val="22"/>
        </w:rPr>
      </w:pPr>
      <w:r>
        <w:rPr>
          <w:rFonts w:ascii="Arial" w:hAnsi="Arial" w:cs="Arial"/>
          <w:color w:val="000000"/>
          <w:sz w:val="22"/>
          <w:szCs w:val="22"/>
        </w:rPr>
        <w:t>Please include the following information:</w:t>
      </w:r>
    </w:p>
    <w:p w14:paraId="68A4A648" w14:textId="77777777" w:rsidR="007B727D" w:rsidRPr="00E273FA" w:rsidRDefault="007B727D" w:rsidP="007B727D">
      <w:pPr>
        <w:pStyle w:val="ListParagraph"/>
        <w:numPr>
          <w:ilvl w:val="0"/>
          <w:numId w:val="21"/>
        </w:numPr>
        <w:ind w:left="0" w:firstLine="0"/>
        <w:jc w:val="both"/>
        <w:rPr>
          <w:rFonts w:ascii="Arial" w:hAnsi="Arial" w:cs="Arial"/>
          <w:b/>
          <w:color w:val="6A1F75" w:themeColor="text2"/>
          <w:sz w:val="22"/>
          <w:szCs w:val="22"/>
        </w:rPr>
      </w:pPr>
      <w:r w:rsidRPr="00E273FA">
        <w:rPr>
          <w:rFonts w:ascii="Arial" w:hAnsi="Arial" w:cs="Arial"/>
          <w:b/>
          <w:color w:val="6A1F75" w:themeColor="text2"/>
          <w:sz w:val="22"/>
          <w:szCs w:val="22"/>
        </w:rPr>
        <w:t>Personal details</w:t>
      </w:r>
    </w:p>
    <w:p w14:paraId="0F8C0E2C" w14:textId="77777777" w:rsidR="007B727D" w:rsidRDefault="007B727D" w:rsidP="007B727D">
      <w:pPr>
        <w:pStyle w:val="ListParagraph"/>
        <w:numPr>
          <w:ilvl w:val="0"/>
          <w:numId w:val="22"/>
        </w:numPr>
        <w:ind w:left="0" w:firstLine="284"/>
        <w:jc w:val="both"/>
        <w:rPr>
          <w:rFonts w:ascii="Arial" w:hAnsi="Arial" w:cs="Arial"/>
          <w:color w:val="000000"/>
          <w:sz w:val="22"/>
          <w:szCs w:val="22"/>
        </w:rPr>
      </w:pPr>
      <w:r>
        <w:rPr>
          <w:rFonts w:ascii="Arial" w:hAnsi="Arial" w:cs="Arial"/>
          <w:color w:val="000000"/>
          <w:sz w:val="22"/>
          <w:szCs w:val="22"/>
        </w:rPr>
        <w:t>Contact name &amp; Organisation name (if applicable)</w:t>
      </w:r>
    </w:p>
    <w:p w14:paraId="0B0864B0" w14:textId="77777777" w:rsidR="007B727D" w:rsidRDefault="007B727D" w:rsidP="007B727D">
      <w:pPr>
        <w:pStyle w:val="ListParagraph"/>
        <w:numPr>
          <w:ilvl w:val="0"/>
          <w:numId w:val="22"/>
        </w:numPr>
        <w:ind w:left="0" w:firstLine="284"/>
        <w:jc w:val="both"/>
        <w:rPr>
          <w:rFonts w:ascii="Arial" w:hAnsi="Arial" w:cs="Arial"/>
          <w:color w:val="000000"/>
          <w:sz w:val="22"/>
          <w:szCs w:val="22"/>
        </w:rPr>
      </w:pPr>
      <w:r>
        <w:rPr>
          <w:rFonts w:ascii="Arial" w:hAnsi="Arial" w:cs="Arial"/>
          <w:color w:val="000000"/>
          <w:sz w:val="22"/>
          <w:szCs w:val="22"/>
        </w:rPr>
        <w:t>Telephone number</w:t>
      </w:r>
    </w:p>
    <w:p w14:paraId="5C0B57FA" w14:textId="77777777" w:rsidR="007B727D" w:rsidRDefault="007B727D" w:rsidP="007B727D">
      <w:pPr>
        <w:pStyle w:val="ListParagraph"/>
        <w:numPr>
          <w:ilvl w:val="0"/>
          <w:numId w:val="22"/>
        </w:numPr>
        <w:ind w:left="0" w:firstLine="284"/>
        <w:jc w:val="both"/>
        <w:rPr>
          <w:rFonts w:ascii="Arial" w:hAnsi="Arial" w:cs="Arial"/>
          <w:color w:val="000000"/>
          <w:sz w:val="22"/>
          <w:szCs w:val="22"/>
        </w:rPr>
      </w:pPr>
      <w:r>
        <w:rPr>
          <w:rFonts w:ascii="Arial" w:hAnsi="Arial" w:cs="Arial"/>
          <w:color w:val="000000"/>
          <w:sz w:val="22"/>
          <w:szCs w:val="22"/>
        </w:rPr>
        <w:t>Email</w:t>
      </w:r>
    </w:p>
    <w:p w14:paraId="3A3AF9D2" w14:textId="77777777" w:rsidR="007B727D" w:rsidRDefault="007B727D" w:rsidP="007B727D">
      <w:pPr>
        <w:pStyle w:val="ListParagraph"/>
        <w:numPr>
          <w:ilvl w:val="0"/>
          <w:numId w:val="22"/>
        </w:numPr>
        <w:ind w:left="0" w:firstLine="284"/>
        <w:jc w:val="both"/>
        <w:rPr>
          <w:rFonts w:ascii="Arial" w:hAnsi="Arial" w:cs="Arial"/>
          <w:color w:val="000000"/>
          <w:sz w:val="22"/>
          <w:szCs w:val="22"/>
        </w:rPr>
      </w:pPr>
      <w:r>
        <w:rPr>
          <w:rFonts w:ascii="Arial" w:hAnsi="Arial" w:cs="Arial"/>
          <w:color w:val="000000"/>
          <w:sz w:val="22"/>
          <w:szCs w:val="22"/>
        </w:rPr>
        <w:t>Postal address</w:t>
      </w:r>
    </w:p>
    <w:p w14:paraId="038ECBA1" w14:textId="77777777" w:rsidR="007B727D" w:rsidRDefault="007B727D" w:rsidP="007B727D">
      <w:pPr>
        <w:pStyle w:val="ListParagraph"/>
        <w:numPr>
          <w:ilvl w:val="0"/>
          <w:numId w:val="22"/>
        </w:numPr>
        <w:ind w:left="0" w:firstLine="284"/>
        <w:jc w:val="both"/>
        <w:rPr>
          <w:rFonts w:ascii="Arial" w:hAnsi="Arial" w:cs="Arial"/>
          <w:color w:val="000000"/>
          <w:sz w:val="22"/>
          <w:szCs w:val="22"/>
        </w:rPr>
      </w:pPr>
      <w:r>
        <w:rPr>
          <w:rFonts w:ascii="Arial" w:hAnsi="Arial" w:cs="Arial"/>
          <w:color w:val="000000"/>
          <w:sz w:val="22"/>
          <w:szCs w:val="22"/>
        </w:rPr>
        <w:t>Evidence of safeguarding measures and required insurance relevant to delivery.</w:t>
      </w:r>
    </w:p>
    <w:p w14:paraId="182686E7" w14:textId="77777777" w:rsidR="007B727D" w:rsidRDefault="007B727D" w:rsidP="007B727D">
      <w:pPr>
        <w:pStyle w:val="ListParagraph"/>
        <w:numPr>
          <w:ilvl w:val="0"/>
          <w:numId w:val="22"/>
        </w:numPr>
        <w:ind w:left="0" w:firstLine="284"/>
        <w:jc w:val="both"/>
        <w:rPr>
          <w:rFonts w:ascii="Arial" w:hAnsi="Arial" w:cs="Arial"/>
          <w:color w:val="000000"/>
          <w:sz w:val="22"/>
          <w:szCs w:val="22"/>
        </w:rPr>
      </w:pPr>
      <w:r>
        <w:rPr>
          <w:rFonts w:ascii="Arial" w:hAnsi="Arial" w:cs="Arial"/>
          <w:color w:val="000000"/>
          <w:sz w:val="22"/>
          <w:szCs w:val="22"/>
        </w:rPr>
        <w:t>VAT Registration details (if applicable)</w:t>
      </w:r>
    </w:p>
    <w:p w14:paraId="1912143A" w14:textId="77777777" w:rsidR="007B727D" w:rsidRPr="00E273FA" w:rsidRDefault="007B727D" w:rsidP="007B727D">
      <w:pPr>
        <w:pStyle w:val="ListParagraph"/>
        <w:ind w:left="0"/>
        <w:jc w:val="both"/>
        <w:rPr>
          <w:rFonts w:ascii="Arial" w:hAnsi="Arial" w:cs="Arial"/>
          <w:color w:val="6A1F75" w:themeColor="text2"/>
          <w:sz w:val="22"/>
          <w:szCs w:val="22"/>
        </w:rPr>
      </w:pPr>
    </w:p>
    <w:p w14:paraId="659EB369" w14:textId="77777777" w:rsidR="007B727D" w:rsidRPr="00E273FA" w:rsidRDefault="007B727D" w:rsidP="007B727D">
      <w:pPr>
        <w:pStyle w:val="ListParagraph"/>
        <w:numPr>
          <w:ilvl w:val="0"/>
          <w:numId w:val="21"/>
        </w:numPr>
        <w:spacing w:before="100" w:beforeAutospacing="1" w:after="100" w:afterAutospacing="1"/>
        <w:ind w:left="-426" w:firstLine="426"/>
        <w:jc w:val="both"/>
        <w:rPr>
          <w:rFonts w:ascii="Arial" w:hAnsi="Arial" w:cs="Arial"/>
          <w:b/>
          <w:color w:val="6A1F75" w:themeColor="text2"/>
          <w:sz w:val="22"/>
          <w:szCs w:val="22"/>
        </w:rPr>
      </w:pPr>
      <w:r w:rsidRPr="00E273FA">
        <w:rPr>
          <w:rFonts w:ascii="Arial" w:hAnsi="Arial" w:cs="Arial"/>
          <w:b/>
          <w:color w:val="6A1F75" w:themeColor="text2"/>
          <w:sz w:val="22"/>
          <w:szCs w:val="22"/>
        </w:rPr>
        <w:t>References</w:t>
      </w:r>
    </w:p>
    <w:p w14:paraId="1455A1C8" w14:textId="77777777" w:rsidR="007B727D" w:rsidRDefault="007B727D" w:rsidP="007B727D">
      <w:pPr>
        <w:ind w:left="-426" w:firstLine="426"/>
        <w:jc w:val="both"/>
        <w:rPr>
          <w:rFonts w:ascii="Arial" w:hAnsi="Arial" w:cs="Arial"/>
          <w:b/>
          <w:color w:val="000000"/>
          <w:sz w:val="22"/>
          <w:szCs w:val="22"/>
        </w:rPr>
      </w:pPr>
      <w:r>
        <w:rPr>
          <w:rFonts w:ascii="Arial" w:hAnsi="Arial" w:cs="Arial"/>
          <w:color w:val="000000"/>
          <w:sz w:val="22"/>
          <w:szCs w:val="22"/>
        </w:rPr>
        <w:t>Please provide the following contact details for two referees:</w:t>
      </w:r>
    </w:p>
    <w:p w14:paraId="342C38F1" w14:textId="77777777" w:rsidR="007B727D" w:rsidRDefault="007B727D" w:rsidP="007B727D">
      <w:pPr>
        <w:pStyle w:val="ListParagraph"/>
        <w:numPr>
          <w:ilvl w:val="0"/>
          <w:numId w:val="23"/>
        </w:numPr>
        <w:ind w:left="358" w:hanging="74"/>
        <w:jc w:val="both"/>
        <w:rPr>
          <w:rFonts w:ascii="Arial" w:hAnsi="Arial" w:cs="Arial"/>
          <w:color w:val="000000"/>
          <w:sz w:val="22"/>
          <w:szCs w:val="22"/>
        </w:rPr>
      </w:pPr>
      <w:r>
        <w:rPr>
          <w:rFonts w:ascii="Arial" w:hAnsi="Arial" w:cs="Arial"/>
          <w:color w:val="000000"/>
          <w:sz w:val="22"/>
          <w:szCs w:val="22"/>
        </w:rPr>
        <w:t>Name, Company and Position</w:t>
      </w:r>
    </w:p>
    <w:p w14:paraId="1F9153BD" w14:textId="77777777" w:rsidR="007B727D" w:rsidRDefault="007B727D" w:rsidP="007B727D">
      <w:pPr>
        <w:pStyle w:val="ListParagraph"/>
        <w:numPr>
          <w:ilvl w:val="0"/>
          <w:numId w:val="23"/>
        </w:numPr>
        <w:ind w:left="358" w:hanging="74"/>
        <w:jc w:val="both"/>
        <w:rPr>
          <w:rFonts w:ascii="Arial" w:hAnsi="Arial" w:cs="Arial"/>
          <w:color w:val="000000"/>
          <w:sz w:val="22"/>
          <w:szCs w:val="22"/>
        </w:rPr>
      </w:pPr>
      <w:r>
        <w:rPr>
          <w:rFonts w:ascii="Arial" w:hAnsi="Arial" w:cs="Arial"/>
          <w:color w:val="000000"/>
          <w:sz w:val="22"/>
          <w:szCs w:val="22"/>
        </w:rPr>
        <w:t>Address</w:t>
      </w:r>
    </w:p>
    <w:p w14:paraId="25463980" w14:textId="77777777" w:rsidR="007B727D" w:rsidRDefault="007B727D" w:rsidP="007B727D">
      <w:pPr>
        <w:pStyle w:val="ListParagraph"/>
        <w:numPr>
          <w:ilvl w:val="0"/>
          <w:numId w:val="23"/>
        </w:numPr>
        <w:ind w:left="358" w:hanging="74"/>
        <w:jc w:val="both"/>
        <w:rPr>
          <w:rFonts w:ascii="Arial" w:hAnsi="Arial" w:cs="Arial"/>
          <w:sz w:val="22"/>
          <w:szCs w:val="22"/>
        </w:rPr>
      </w:pPr>
      <w:r>
        <w:rPr>
          <w:rFonts w:ascii="Arial" w:hAnsi="Arial" w:cs="Arial"/>
          <w:color w:val="000000"/>
          <w:sz w:val="22"/>
          <w:szCs w:val="22"/>
        </w:rPr>
        <w:t>Email</w:t>
      </w:r>
    </w:p>
    <w:p w14:paraId="1218B40D" w14:textId="77777777" w:rsidR="007B727D" w:rsidRDefault="007B727D" w:rsidP="007B727D">
      <w:pPr>
        <w:pStyle w:val="ListParagraph"/>
        <w:numPr>
          <w:ilvl w:val="0"/>
          <w:numId w:val="23"/>
        </w:numPr>
        <w:ind w:left="358" w:hanging="74"/>
        <w:jc w:val="both"/>
        <w:rPr>
          <w:rFonts w:ascii="Arial" w:hAnsi="Arial" w:cs="Arial"/>
          <w:sz w:val="22"/>
          <w:szCs w:val="22"/>
        </w:rPr>
      </w:pPr>
      <w:r>
        <w:rPr>
          <w:rFonts w:ascii="Arial" w:hAnsi="Arial" w:cs="Arial"/>
          <w:color w:val="000000"/>
          <w:sz w:val="22"/>
          <w:szCs w:val="22"/>
        </w:rPr>
        <w:t>Telephone/ Mobile</w:t>
      </w:r>
      <w:r>
        <w:rPr>
          <w:rFonts w:ascii="Arial" w:hAnsi="Arial" w:cs="Arial"/>
          <w:sz w:val="22"/>
          <w:szCs w:val="22"/>
        </w:rPr>
        <w:t xml:space="preserve"> </w:t>
      </w:r>
    </w:p>
    <w:p w14:paraId="58C01450" w14:textId="77777777" w:rsidR="007B727D" w:rsidRDefault="007B727D" w:rsidP="007B727D">
      <w:pPr>
        <w:pStyle w:val="Body"/>
        <w:rPr>
          <w:rFonts w:ascii="Arial" w:hAnsi="Arial"/>
          <w:sz w:val="22"/>
          <w:szCs w:val="22"/>
        </w:rPr>
      </w:pPr>
    </w:p>
    <w:p w14:paraId="5BD826BD" w14:textId="77777777" w:rsidR="007B727D" w:rsidRDefault="007B727D" w:rsidP="007B727D">
      <w:pPr>
        <w:pStyle w:val="Body"/>
        <w:rPr>
          <w:rFonts w:ascii="Arial" w:hAnsi="Arial"/>
          <w:sz w:val="22"/>
          <w:szCs w:val="22"/>
        </w:rPr>
      </w:pPr>
    </w:p>
    <w:p w14:paraId="0E530D29" w14:textId="77777777" w:rsidR="007B727D" w:rsidRDefault="007B727D" w:rsidP="007B727D">
      <w:pPr>
        <w:ind w:left="-426"/>
        <w:jc w:val="both"/>
        <w:rPr>
          <w:rFonts w:ascii="Arial" w:hAnsi="Arial" w:cs="Arial"/>
          <w:color w:val="000000"/>
          <w:sz w:val="22"/>
          <w:szCs w:val="22"/>
        </w:rPr>
      </w:pPr>
      <w:r>
        <w:rPr>
          <w:rFonts w:ascii="Arial" w:hAnsi="Arial" w:cs="Arial"/>
          <w:color w:val="000000"/>
          <w:sz w:val="22"/>
          <w:szCs w:val="22"/>
        </w:rPr>
        <w:t xml:space="preserve">As part of our commitment to equal opportunities and diversity of our workforce, we would also request that you complete and return the </w:t>
      </w:r>
      <w:r w:rsidRPr="00E273FA">
        <w:rPr>
          <w:rFonts w:ascii="Arial" w:hAnsi="Arial" w:cs="Arial"/>
          <w:b/>
          <w:bCs/>
          <w:color w:val="6A1F75" w:themeColor="text2"/>
          <w:sz w:val="22"/>
          <w:szCs w:val="22"/>
        </w:rPr>
        <w:t>Equal Opportunities Form</w:t>
      </w:r>
      <w:r w:rsidRPr="00E273FA">
        <w:rPr>
          <w:rFonts w:ascii="Arial" w:hAnsi="Arial" w:cs="Arial"/>
          <w:color w:val="6A1F75" w:themeColor="text2"/>
          <w:sz w:val="22"/>
          <w:szCs w:val="22"/>
        </w:rPr>
        <w:t xml:space="preserve"> </w:t>
      </w:r>
      <w:r>
        <w:rPr>
          <w:rFonts w:ascii="Arial" w:hAnsi="Arial" w:cs="Arial"/>
          <w:color w:val="000000"/>
          <w:sz w:val="22"/>
          <w:szCs w:val="22"/>
        </w:rPr>
        <w:t>provided with this tender.</w:t>
      </w:r>
    </w:p>
    <w:p w14:paraId="232C91F9" w14:textId="77777777" w:rsidR="007B727D" w:rsidRDefault="007B727D" w:rsidP="007B727D">
      <w:pPr>
        <w:pStyle w:val="ListParagraph"/>
        <w:ind w:left="0"/>
        <w:jc w:val="both"/>
        <w:rPr>
          <w:rFonts w:cs="Arial"/>
          <w:b/>
          <w:bCs/>
          <w:color w:val="000000"/>
          <w:sz w:val="22"/>
          <w:szCs w:val="22"/>
        </w:rPr>
      </w:pPr>
    </w:p>
    <w:p w14:paraId="7FE8BA25" w14:textId="77777777" w:rsidR="007B727D" w:rsidRPr="00E273FA" w:rsidRDefault="007B727D" w:rsidP="007B727D">
      <w:pPr>
        <w:pStyle w:val="Body"/>
        <w:rPr>
          <w:rFonts w:ascii="Arial" w:eastAsia="Arial" w:hAnsi="Arial" w:cs="Arial"/>
          <w:b/>
          <w:bCs/>
          <w:color w:val="6A1F75" w:themeColor="text2"/>
          <w:sz w:val="22"/>
          <w:szCs w:val="22"/>
        </w:rPr>
      </w:pPr>
      <w:r w:rsidRPr="00E273FA">
        <w:rPr>
          <w:rFonts w:ascii="Arial" w:hAnsi="Arial"/>
          <w:b/>
          <w:bCs/>
          <w:color w:val="6A1F75" w:themeColor="text2"/>
          <w:sz w:val="22"/>
          <w:szCs w:val="22"/>
        </w:rPr>
        <w:t>Commissioner:</w:t>
      </w:r>
    </w:p>
    <w:p w14:paraId="1E3A2297" w14:textId="77777777" w:rsidR="007B727D" w:rsidRPr="00E273FA" w:rsidRDefault="007B727D" w:rsidP="007B727D">
      <w:pPr>
        <w:pStyle w:val="Body"/>
        <w:tabs>
          <w:tab w:val="left" w:pos="7572"/>
        </w:tabs>
        <w:rPr>
          <w:rFonts w:ascii="Arial" w:eastAsia="Arial" w:hAnsi="Arial" w:cs="Arial"/>
          <w:b/>
          <w:bCs/>
          <w:color w:val="6A1F75" w:themeColor="text2"/>
          <w:sz w:val="22"/>
          <w:szCs w:val="22"/>
        </w:rPr>
      </w:pPr>
      <w:r w:rsidRPr="00E273FA">
        <w:rPr>
          <w:rFonts w:ascii="Arial" w:hAnsi="Arial" w:cs="Arial"/>
          <w:b/>
          <w:bCs/>
          <w:color w:val="6A1F75" w:themeColor="text2"/>
          <w:sz w:val="22"/>
          <w:szCs w:val="22"/>
        </w:rPr>
        <w:t>The Mighty Creatives</w:t>
      </w:r>
    </w:p>
    <w:p w14:paraId="374DCC27" w14:textId="77777777" w:rsidR="007B727D" w:rsidRDefault="007B727D" w:rsidP="007B727D">
      <w:pPr>
        <w:pStyle w:val="Body"/>
        <w:tabs>
          <w:tab w:val="left" w:pos="7572"/>
        </w:tabs>
        <w:rPr>
          <w:rFonts w:ascii="Arial" w:eastAsia="Arial" w:hAnsi="Arial" w:cs="Arial"/>
          <w:sz w:val="22"/>
          <w:szCs w:val="22"/>
        </w:rPr>
      </w:pPr>
      <w:r>
        <w:rPr>
          <w:rFonts w:ascii="Arial" w:hAnsi="Arial" w:cs="Arial"/>
          <w:sz w:val="22"/>
          <w:szCs w:val="22"/>
        </w:rPr>
        <w:t>Address: LCB Depot 31, Rutland Street, Leicester LE1 1RE</w:t>
      </w:r>
    </w:p>
    <w:p w14:paraId="3E9DD114" w14:textId="77777777" w:rsidR="007B727D" w:rsidRDefault="007B727D" w:rsidP="007B727D">
      <w:pPr>
        <w:pStyle w:val="Body"/>
        <w:tabs>
          <w:tab w:val="left" w:pos="7572"/>
        </w:tabs>
        <w:rPr>
          <w:rFonts w:ascii="Arial" w:eastAsia="Arial" w:hAnsi="Arial" w:cs="Arial"/>
          <w:sz w:val="22"/>
          <w:szCs w:val="22"/>
        </w:rPr>
      </w:pPr>
      <w:r>
        <w:rPr>
          <w:rFonts w:ascii="Arial" w:hAnsi="Arial" w:cs="Arial"/>
          <w:sz w:val="22"/>
          <w:szCs w:val="22"/>
        </w:rPr>
        <w:t>Company No. 6652046</w:t>
      </w:r>
    </w:p>
    <w:p w14:paraId="476ACF19" w14:textId="77777777" w:rsidR="007B727D" w:rsidRDefault="007B727D" w:rsidP="007B727D">
      <w:pPr>
        <w:pStyle w:val="Body"/>
        <w:tabs>
          <w:tab w:val="left" w:pos="7572"/>
        </w:tabs>
        <w:rPr>
          <w:rFonts w:ascii="Arial" w:eastAsia="Arial" w:hAnsi="Arial" w:cs="Arial"/>
          <w:sz w:val="22"/>
          <w:szCs w:val="22"/>
        </w:rPr>
      </w:pPr>
      <w:r>
        <w:rPr>
          <w:rFonts w:ascii="Arial" w:hAnsi="Arial" w:cs="Arial"/>
          <w:sz w:val="22"/>
          <w:szCs w:val="22"/>
        </w:rPr>
        <w:t>Charity No. 1129006</w:t>
      </w:r>
    </w:p>
    <w:p w14:paraId="6797BBF6" w14:textId="77777777" w:rsidR="007B727D" w:rsidRDefault="007B727D" w:rsidP="007B727D">
      <w:pPr>
        <w:pStyle w:val="Body"/>
        <w:tabs>
          <w:tab w:val="left" w:pos="7572"/>
        </w:tabs>
        <w:rPr>
          <w:rStyle w:val="None"/>
        </w:rPr>
      </w:pPr>
      <w:r>
        <w:rPr>
          <w:rFonts w:ascii="Arial" w:hAnsi="Arial" w:cs="Arial"/>
          <w:sz w:val="22"/>
          <w:szCs w:val="22"/>
        </w:rPr>
        <w:t xml:space="preserve">Website: </w:t>
      </w:r>
      <w:hyperlink r:id="rId13" w:history="1">
        <w:r>
          <w:rPr>
            <w:rStyle w:val="Hyperlink2"/>
            <w:sz w:val="22"/>
            <w:szCs w:val="22"/>
          </w:rPr>
          <w:t>www.themightycreatives.com</w:t>
        </w:r>
      </w:hyperlink>
    </w:p>
    <w:p w14:paraId="4312A9F4" w14:textId="77777777" w:rsidR="007B727D" w:rsidRPr="00A6313C" w:rsidRDefault="007B727D" w:rsidP="007B727D">
      <w:pPr>
        <w:rPr>
          <w:rFonts w:ascii="Arial" w:hAnsi="Arial" w:cs="Arial"/>
          <w:sz w:val="22"/>
          <w:szCs w:val="22"/>
          <w:lang w:val="en-US"/>
        </w:rPr>
      </w:pPr>
    </w:p>
    <w:p w14:paraId="3E0ECA76" w14:textId="77777777" w:rsidR="007B727D" w:rsidRDefault="007B727D" w:rsidP="007B727D">
      <w:pPr>
        <w:rPr>
          <w:rFonts w:ascii="Arial" w:hAnsi="Arial" w:cs="Arial"/>
          <w:sz w:val="22"/>
          <w:szCs w:val="22"/>
          <w:lang w:val="en-US"/>
        </w:rPr>
      </w:pPr>
    </w:p>
    <w:p w14:paraId="5879DC05" w14:textId="77777777" w:rsidR="007B727D" w:rsidRPr="00A6313C" w:rsidRDefault="007B727D" w:rsidP="007B727D">
      <w:pPr>
        <w:rPr>
          <w:rFonts w:ascii="Arial" w:hAnsi="Arial" w:cs="Arial"/>
          <w:sz w:val="22"/>
          <w:szCs w:val="22"/>
          <w:lang w:val="en-US"/>
        </w:rPr>
      </w:pPr>
    </w:p>
    <w:p w14:paraId="6BA58EBF" w14:textId="77777777" w:rsidR="007B727D" w:rsidRPr="007B727D" w:rsidRDefault="007B727D" w:rsidP="007B727D">
      <w:pPr>
        <w:rPr>
          <w:rFonts w:ascii="Arial" w:hAnsi="Arial" w:cs="Arial"/>
          <w:b/>
          <w:bCs/>
          <w:sz w:val="22"/>
          <w:szCs w:val="22"/>
          <w:lang w:val="en-US"/>
        </w:rPr>
      </w:pPr>
    </w:p>
    <w:p w14:paraId="499BFA64" w14:textId="77777777" w:rsidR="00C91C38" w:rsidRDefault="00C91C38" w:rsidP="00C91C38">
      <w:pPr>
        <w:rPr>
          <w:rFonts w:ascii="Arial" w:hAnsi="Arial" w:cs="Arial"/>
          <w:b/>
          <w:bCs/>
          <w:color w:val="6A1F75" w:themeColor="text2"/>
          <w:sz w:val="22"/>
          <w:szCs w:val="22"/>
          <w:lang w:val="en-US"/>
        </w:rPr>
      </w:pPr>
    </w:p>
    <w:p w14:paraId="0FD201BA" w14:textId="77777777" w:rsidR="00C91C38" w:rsidRDefault="00C91C38" w:rsidP="00C91C38">
      <w:pPr>
        <w:rPr>
          <w:rFonts w:ascii="Arial" w:hAnsi="Arial" w:cs="Arial"/>
          <w:b/>
          <w:bCs/>
          <w:color w:val="6A1F75" w:themeColor="text2"/>
          <w:sz w:val="22"/>
          <w:szCs w:val="22"/>
          <w:lang w:val="en-US"/>
        </w:rPr>
      </w:pPr>
    </w:p>
    <w:p w14:paraId="1BF594E7" w14:textId="77777777" w:rsidR="00F91E40" w:rsidRDefault="00F91E40" w:rsidP="00C91C38">
      <w:pPr>
        <w:rPr>
          <w:rFonts w:ascii="Arial" w:hAnsi="Arial" w:cs="Arial"/>
          <w:b/>
          <w:bCs/>
          <w:color w:val="6A1F75" w:themeColor="text2"/>
          <w:sz w:val="22"/>
          <w:szCs w:val="22"/>
          <w:lang w:val="en-US"/>
        </w:rPr>
      </w:pPr>
    </w:p>
    <w:p w14:paraId="2EE91B0E" w14:textId="77777777" w:rsidR="00F91E40" w:rsidRDefault="00F91E40" w:rsidP="00C91C38">
      <w:pPr>
        <w:rPr>
          <w:rFonts w:ascii="Arial" w:hAnsi="Arial" w:cs="Arial"/>
          <w:b/>
          <w:bCs/>
          <w:color w:val="6A1F75" w:themeColor="text2"/>
          <w:sz w:val="22"/>
          <w:szCs w:val="22"/>
          <w:lang w:val="en-US"/>
        </w:rPr>
      </w:pPr>
    </w:p>
    <w:p w14:paraId="20CFFE38" w14:textId="29B910BC" w:rsidR="00DD1EDA" w:rsidRPr="00F76478" w:rsidRDefault="00F91E40" w:rsidP="00C91C38">
      <w:pPr>
        <w:rPr>
          <w:rFonts w:ascii="Arial" w:hAnsi="Arial" w:cs="Arial"/>
          <w:color w:val="6A1F75" w:themeColor="text2"/>
          <w:sz w:val="28"/>
          <w:szCs w:val="28"/>
          <w:lang w:val="en-US"/>
        </w:rPr>
      </w:pPr>
      <w:r w:rsidRPr="00F76478">
        <w:rPr>
          <w:rFonts w:ascii="Arial" w:hAnsi="Arial" w:cs="Arial"/>
          <w:color w:val="6A1F75" w:themeColor="text2"/>
          <w:sz w:val="28"/>
          <w:szCs w:val="28"/>
          <w:lang w:val="en-US"/>
        </w:rPr>
        <w:lastRenderedPageBreak/>
        <w:t>Su</w:t>
      </w:r>
      <w:r w:rsidR="00C91C38" w:rsidRPr="00F76478">
        <w:rPr>
          <w:rFonts w:ascii="Arial" w:hAnsi="Arial" w:cs="Arial"/>
          <w:color w:val="6A1F75" w:themeColor="text2"/>
          <w:sz w:val="28"/>
          <w:szCs w:val="28"/>
          <w:lang w:val="en-US"/>
        </w:rPr>
        <w:t>pporting Information</w:t>
      </w:r>
    </w:p>
    <w:p w14:paraId="3BC3C0B5" w14:textId="5FC4B35F" w:rsidR="00F76478" w:rsidRDefault="00F76478" w:rsidP="00C91C38">
      <w:pPr>
        <w:rPr>
          <w:rFonts w:ascii="Arial" w:hAnsi="Arial" w:cs="Arial"/>
          <w:b/>
          <w:bCs/>
          <w:color w:val="6A1F75" w:themeColor="text2"/>
          <w:sz w:val="22"/>
          <w:szCs w:val="22"/>
          <w:lang w:val="en-US"/>
        </w:rPr>
      </w:pPr>
    </w:p>
    <w:p w14:paraId="182238A1" w14:textId="72BEF732" w:rsidR="00F76478" w:rsidRDefault="00F76478" w:rsidP="00C91C38">
      <w:pPr>
        <w:rPr>
          <w:rFonts w:ascii="Arial" w:hAnsi="Arial" w:cs="Arial"/>
          <w:color w:val="6A1F75" w:themeColor="text2"/>
          <w:sz w:val="28"/>
          <w:szCs w:val="28"/>
          <w:lang w:val="en-US"/>
        </w:rPr>
      </w:pPr>
      <w:r w:rsidRPr="00F76478">
        <w:rPr>
          <w:rFonts w:ascii="Arial" w:hAnsi="Arial" w:cs="Arial"/>
          <w:color w:val="6A1F75" w:themeColor="text2"/>
          <w:sz w:val="28"/>
          <w:szCs w:val="28"/>
          <w:lang w:val="en-US"/>
        </w:rPr>
        <w:t>The Mighty Creatives</w:t>
      </w:r>
    </w:p>
    <w:p w14:paraId="231E1D0C" w14:textId="554D0DC8" w:rsidR="00F76478" w:rsidRPr="00AA0D8D" w:rsidRDefault="00F76478" w:rsidP="00C91C38">
      <w:pPr>
        <w:rPr>
          <w:rFonts w:ascii="Arial" w:hAnsi="Arial" w:cs="Arial"/>
          <w:color w:val="6A1F75" w:themeColor="text2"/>
          <w:sz w:val="22"/>
          <w:szCs w:val="22"/>
          <w:lang w:val="en-US"/>
        </w:rPr>
      </w:pPr>
    </w:p>
    <w:p w14:paraId="4276FB9B" w14:textId="77777777" w:rsidR="000123DE" w:rsidRPr="00AA0D8D" w:rsidRDefault="000123DE" w:rsidP="00AA0D8D">
      <w:pPr>
        <w:rPr>
          <w:rFonts w:ascii="Arial" w:hAnsi="Arial" w:cs="Arial"/>
          <w:sz w:val="22"/>
          <w:szCs w:val="22"/>
        </w:rPr>
      </w:pPr>
      <w:r w:rsidRPr="00AA0D8D">
        <w:rPr>
          <w:rFonts w:ascii="Arial" w:hAnsi="Arial" w:cs="Arial"/>
          <w:sz w:val="22"/>
          <w:szCs w:val="22"/>
        </w:rPr>
        <w:t xml:space="preserve">The Mighty Creatives was established in 2009 and is a registered charity dedicated to transforming the lives of </w:t>
      </w:r>
      <w:r w:rsidRPr="00AA0D8D">
        <w:rPr>
          <w:rFonts w:ascii="Arial" w:hAnsi="Arial" w:cs="Arial"/>
          <w:b/>
          <w:bCs/>
          <w:color w:val="B42573" w:themeColor="accent2"/>
          <w:sz w:val="22"/>
          <w:szCs w:val="22"/>
        </w:rPr>
        <w:t>children and young people</w:t>
      </w:r>
      <w:r w:rsidRPr="00AA0D8D">
        <w:rPr>
          <w:rFonts w:ascii="Arial" w:hAnsi="Arial" w:cs="Arial"/>
          <w:color w:val="B42573" w:themeColor="accent2"/>
          <w:sz w:val="22"/>
          <w:szCs w:val="22"/>
        </w:rPr>
        <w:t xml:space="preserve"> </w:t>
      </w:r>
      <w:r w:rsidRPr="00AA0D8D">
        <w:rPr>
          <w:rFonts w:ascii="Arial" w:hAnsi="Arial" w:cs="Arial"/>
          <w:sz w:val="22"/>
          <w:szCs w:val="22"/>
        </w:rPr>
        <w:t xml:space="preserve">of the East Midlands through </w:t>
      </w:r>
      <w:r w:rsidRPr="00AA0D8D">
        <w:rPr>
          <w:rFonts w:ascii="Arial" w:hAnsi="Arial" w:cs="Arial"/>
          <w:b/>
          <w:bCs/>
          <w:color w:val="B42573" w:themeColor="accent2"/>
          <w:sz w:val="22"/>
          <w:szCs w:val="22"/>
        </w:rPr>
        <w:t xml:space="preserve">arts, </w:t>
      </w:r>
      <w:proofErr w:type="gramStart"/>
      <w:r w:rsidRPr="00AA0D8D">
        <w:rPr>
          <w:rFonts w:ascii="Arial" w:hAnsi="Arial" w:cs="Arial"/>
          <w:b/>
          <w:bCs/>
          <w:color w:val="B42573" w:themeColor="accent2"/>
          <w:sz w:val="22"/>
          <w:szCs w:val="22"/>
        </w:rPr>
        <w:t>culture</w:t>
      </w:r>
      <w:proofErr w:type="gramEnd"/>
      <w:r w:rsidRPr="00AA0D8D">
        <w:rPr>
          <w:rFonts w:ascii="Arial" w:hAnsi="Arial" w:cs="Arial"/>
          <w:b/>
          <w:bCs/>
          <w:color w:val="B42573" w:themeColor="accent2"/>
          <w:sz w:val="22"/>
          <w:szCs w:val="22"/>
        </w:rPr>
        <w:t xml:space="preserve"> and creativity</w:t>
      </w:r>
      <w:r w:rsidRPr="00AA0D8D">
        <w:rPr>
          <w:rFonts w:ascii="Arial" w:hAnsi="Arial" w:cs="Arial"/>
          <w:sz w:val="22"/>
          <w:szCs w:val="22"/>
        </w:rPr>
        <w:t xml:space="preserve">. Our mission is simple: we </w:t>
      </w:r>
      <w:bookmarkStart w:id="0" w:name="_Hlk66443758"/>
      <w:r w:rsidRPr="00AA0D8D">
        <w:rPr>
          <w:rFonts w:ascii="Arial" w:hAnsi="Arial" w:cs="Arial"/>
          <w:sz w:val="22"/>
          <w:szCs w:val="22"/>
        </w:rPr>
        <w:t xml:space="preserve">listen to and fight for all the </w:t>
      </w:r>
      <w:r w:rsidRPr="00AA0D8D">
        <w:rPr>
          <w:rFonts w:ascii="Arial" w:hAnsi="Arial" w:cs="Arial"/>
          <w:b/>
          <w:bCs/>
          <w:color w:val="B42573" w:themeColor="accent2"/>
          <w:sz w:val="22"/>
          <w:szCs w:val="22"/>
        </w:rPr>
        <w:t>creative voices</w:t>
      </w:r>
      <w:r w:rsidRPr="00AA0D8D">
        <w:rPr>
          <w:rFonts w:ascii="Arial" w:hAnsi="Arial" w:cs="Arial"/>
          <w:color w:val="B42573" w:themeColor="accent2"/>
          <w:sz w:val="22"/>
          <w:szCs w:val="22"/>
        </w:rPr>
        <w:t xml:space="preserve"> </w:t>
      </w:r>
      <w:r w:rsidRPr="00AA0D8D">
        <w:rPr>
          <w:rFonts w:ascii="Arial" w:hAnsi="Arial" w:cs="Arial"/>
          <w:sz w:val="22"/>
          <w:szCs w:val="22"/>
        </w:rPr>
        <w:t>of children and young people, particularly those of the most excluded and disadvantaged</w:t>
      </w:r>
      <w:bookmarkEnd w:id="0"/>
      <w:r w:rsidRPr="00AA0D8D">
        <w:rPr>
          <w:rFonts w:ascii="Arial" w:hAnsi="Arial" w:cs="Arial"/>
          <w:sz w:val="22"/>
          <w:szCs w:val="22"/>
        </w:rPr>
        <w:t xml:space="preserve">. We believe that every child and young person should have </w:t>
      </w:r>
      <w:r w:rsidRPr="00AA0D8D">
        <w:rPr>
          <w:rFonts w:ascii="Arial" w:hAnsi="Arial" w:cs="Arial"/>
          <w:b/>
          <w:bCs/>
          <w:color w:val="B42573" w:themeColor="accent2"/>
          <w:sz w:val="22"/>
          <w:szCs w:val="22"/>
        </w:rPr>
        <w:t>access to and progression from</w:t>
      </w:r>
      <w:r w:rsidRPr="00AA0D8D">
        <w:rPr>
          <w:rFonts w:ascii="Arial" w:hAnsi="Arial" w:cs="Arial"/>
          <w:sz w:val="22"/>
          <w:szCs w:val="22"/>
        </w:rPr>
        <w:t xml:space="preserve"> exciting and inspiring cultural opportunities – whatever their background.</w:t>
      </w:r>
    </w:p>
    <w:p w14:paraId="699F3210" w14:textId="77777777" w:rsidR="000123DE" w:rsidRPr="00AA0D8D" w:rsidRDefault="000123DE" w:rsidP="000123DE">
      <w:pPr>
        <w:rPr>
          <w:rFonts w:ascii="Arial" w:hAnsi="Arial" w:cs="Arial"/>
          <w:sz w:val="22"/>
          <w:szCs w:val="22"/>
        </w:rPr>
      </w:pPr>
    </w:p>
    <w:p w14:paraId="1B5077F7" w14:textId="77777777" w:rsidR="000123DE" w:rsidRPr="00AA0D8D" w:rsidRDefault="000123DE" w:rsidP="00AA0D8D">
      <w:pPr>
        <w:rPr>
          <w:rFonts w:ascii="Arial" w:hAnsi="Arial" w:cs="Arial"/>
          <w:sz w:val="22"/>
          <w:szCs w:val="22"/>
        </w:rPr>
      </w:pPr>
      <w:r w:rsidRPr="00AA0D8D">
        <w:rPr>
          <w:rFonts w:ascii="Arial" w:hAnsi="Arial" w:cs="Arial"/>
          <w:sz w:val="22"/>
          <w:szCs w:val="22"/>
        </w:rPr>
        <w:t>Disadvantage goes beyond just economic deprivation. When it comes to arts, culture and creativity, children and young people are missing crucial opportunities to engage with inspiring activities, create imaginative art, and progress into successful futures. The Mighty Creatives help to empower children and young people, using creativity to combat disadvantage, helping to ensure every voice is heard.</w:t>
      </w:r>
    </w:p>
    <w:p w14:paraId="791704A3" w14:textId="77777777" w:rsidR="000123DE" w:rsidRPr="00AA0D8D" w:rsidRDefault="000123DE" w:rsidP="000123DE">
      <w:pPr>
        <w:rPr>
          <w:rFonts w:ascii="Arial" w:hAnsi="Arial" w:cs="Arial"/>
          <w:sz w:val="22"/>
          <w:szCs w:val="22"/>
        </w:rPr>
      </w:pPr>
    </w:p>
    <w:p w14:paraId="0319CD1E" w14:textId="77777777" w:rsidR="000123DE" w:rsidRPr="00AA0D8D" w:rsidRDefault="000123DE" w:rsidP="00AA0D8D">
      <w:pPr>
        <w:rPr>
          <w:rFonts w:ascii="Arial" w:hAnsi="Arial" w:cs="Arial"/>
          <w:sz w:val="22"/>
          <w:szCs w:val="22"/>
        </w:rPr>
      </w:pPr>
      <w:r w:rsidRPr="00AA0D8D">
        <w:rPr>
          <w:rFonts w:ascii="Arial" w:hAnsi="Arial" w:cs="Arial"/>
          <w:sz w:val="22"/>
          <w:szCs w:val="22"/>
        </w:rPr>
        <w:t xml:space="preserve">We are renowned for leading strategic partnerships, engaging stakeholders, </w:t>
      </w:r>
      <w:proofErr w:type="gramStart"/>
      <w:r w:rsidRPr="00AA0D8D">
        <w:rPr>
          <w:rFonts w:ascii="Arial" w:hAnsi="Arial" w:cs="Arial"/>
          <w:sz w:val="22"/>
          <w:szCs w:val="22"/>
        </w:rPr>
        <w:t>designing</w:t>
      </w:r>
      <w:proofErr w:type="gramEnd"/>
      <w:r w:rsidRPr="00AA0D8D">
        <w:rPr>
          <w:rFonts w:ascii="Arial" w:hAnsi="Arial" w:cs="Arial"/>
          <w:sz w:val="22"/>
          <w:szCs w:val="22"/>
        </w:rPr>
        <w:t xml:space="preserve"> and managing programmes of work, undertaking research and evaluation directly and as a commissioner. Our skilled and knowledgeable staff and trustees:</w:t>
      </w:r>
    </w:p>
    <w:p w14:paraId="0FDE9A98" w14:textId="77777777" w:rsidR="000123DE" w:rsidRPr="00AA0D8D" w:rsidRDefault="000123DE" w:rsidP="000123DE">
      <w:pPr>
        <w:rPr>
          <w:rFonts w:ascii="Arial" w:hAnsi="Arial" w:cs="Arial"/>
          <w:sz w:val="22"/>
          <w:szCs w:val="22"/>
        </w:rPr>
      </w:pPr>
    </w:p>
    <w:p w14:paraId="69DD7084" w14:textId="77777777" w:rsidR="000123DE" w:rsidRPr="00AA0D8D" w:rsidRDefault="000123DE" w:rsidP="000123DE">
      <w:pPr>
        <w:numPr>
          <w:ilvl w:val="0"/>
          <w:numId w:val="24"/>
        </w:numPr>
        <w:ind w:left="1418" w:hanging="425"/>
        <w:rPr>
          <w:rFonts w:ascii="Arial" w:hAnsi="Arial" w:cs="Arial"/>
          <w:sz w:val="22"/>
          <w:szCs w:val="22"/>
        </w:rPr>
      </w:pPr>
      <w:r w:rsidRPr="00AA0D8D">
        <w:rPr>
          <w:rFonts w:ascii="Arial" w:hAnsi="Arial" w:cs="Arial"/>
          <w:sz w:val="22"/>
          <w:szCs w:val="22"/>
        </w:rPr>
        <w:t>Have considerable expertise and experience in the fields of education, culture, youth engagement and empowerment.</w:t>
      </w:r>
    </w:p>
    <w:p w14:paraId="6F326ABE" w14:textId="77777777" w:rsidR="000123DE" w:rsidRPr="00AA0D8D" w:rsidRDefault="000123DE" w:rsidP="000123DE">
      <w:pPr>
        <w:numPr>
          <w:ilvl w:val="0"/>
          <w:numId w:val="24"/>
        </w:numPr>
        <w:ind w:left="1418" w:hanging="425"/>
        <w:rPr>
          <w:rFonts w:ascii="Arial" w:hAnsi="Arial" w:cs="Arial"/>
          <w:sz w:val="22"/>
          <w:szCs w:val="22"/>
        </w:rPr>
      </w:pPr>
      <w:r w:rsidRPr="00AA0D8D">
        <w:rPr>
          <w:rFonts w:ascii="Arial" w:hAnsi="Arial" w:cs="Arial"/>
          <w:sz w:val="22"/>
          <w:szCs w:val="22"/>
        </w:rPr>
        <w:t>Manage a robust and financially sound organisation.</w:t>
      </w:r>
    </w:p>
    <w:p w14:paraId="7C35DF59" w14:textId="77777777" w:rsidR="000123DE" w:rsidRPr="00AA0D8D" w:rsidRDefault="000123DE" w:rsidP="000123DE">
      <w:pPr>
        <w:numPr>
          <w:ilvl w:val="0"/>
          <w:numId w:val="24"/>
        </w:numPr>
        <w:ind w:left="1418" w:hanging="425"/>
        <w:rPr>
          <w:rFonts w:ascii="Arial" w:hAnsi="Arial" w:cs="Arial"/>
          <w:sz w:val="22"/>
          <w:szCs w:val="22"/>
        </w:rPr>
      </w:pPr>
      <w:r w:rsidRPr="00AA0D8D">
        <w:rPr>
          <w:rFonts w:ascii="Arial" w:hAnsi="Arial" w:cs="Arial"/>
          <w:sz w:val="22"/>
          <w:szCs w:val="22"/>
        </w:rPr>
        <w:t>Build excellent regional and national partnerships.</w:t>
      </w:r>
    </w:p>
    <w:p w14:paraId="39C661ED" w14:textId="77777777" w:rsidR="000123DE" w:rsidRPr="00AA0D8D" w:rsidRDefault="000123DE" w:rsidP="000123DE">
      <w:pPr>
        <w:numPr>
          <w:ilvl w:val="0"/>
          <w:numId w:val="24"/>
        </w:numPr>
        <w:ind w:left="1418" w:hanging="425"/>
        <w:rPr>
          <w:rFonts w:ascii="Arial" w:hAnsi="Arial" w:cs="Arial"/>
          <w:sz w:val="22"/>
          <w:szCs w:val="22"/>
        </w:rPr>
      </w:pPr>
      <w:r w:rsidRPr="00AA0D8D">
        <w:rPr>
          <w:rFonts w:ascii="Arial" w:hAnsi="Arial" w:cs="Arial"/>
          <w:sz w:val="22"/>
          <w:szCs w:val="22"/>
        </w:rPr>
        <w:t>Deliver tried and tested, scalable programmes that contribute to positive and lasting transformation for children and young people.</w:t>
      </w:r>
    </w:p>
    <w:p w14:paraId="0AA7A009" w14:textId="77777777" w:rsidR="000123DE" w:rsidRPr="00AA0D8D" w:rsidRDefault="000123DE" w:rsidP="000123DE">
      <w:pPr>
        <w:rPr>
          <w:rFonts w:ascii="Arial" w:hAnsi="Arial" w:cs="Arial"/>
          <w:sz w:val="22"/>
          <w:szCs w:val="22"/>
        </w:rPr>
      </w:pPr>
    </w:p>
    <w:p w14:paraId="5BB33210" w14:textId="77777777" w:rsidR="000123DE" w:rsidRPr="00AA0D8D" w:rsidRDefault="000123DE" w:rsidP="00AA0D8D">
      <w:pPr>
        <w:rPr>
          <w:rFonts w:ascii="Arial" w:hAnsi="Arial" w:cs="Arial"/>
          <w:sz w:val="22"/>
          <w:szCs w:val="22"/>
        </w:rPr>
      </w:pPr>
      <w:r w:rsidRPr="00AA0D8D">
        <w:rPr>
          <w:rFonts w:ascii="Arial" w:hAnsi="Arial" w:cs="Arial"/>
          <w:sz w:val="22"/>
          <w:szCs w:val="22"/>
        </w:rPr>
        <w:t>We have provided cultural and creative opportunities across the region:</w:t>
      </w:r>
    </w:p>
    <w:p w14:paraId="049483E1" w14:textId="77777777" w:rsidR="000123DE" w:rsidRPr="00AA0D8D" w:rsidRDefault="000123DE" w:rsidP="000123DE">
      <w:pPr>
        <w:rPr>
          <w:rFonts w:ascii="Arial" w:hAnsi="Arial" w:cs="Arial"/>
          <w:sz w:val="22"/>
          <w:szCs w:val="22"/>
        </w:rPr>
      </w:pPr>
    </w:p>
    <w:p w14:paraId="50941013" w14:textId="77777777" w:rsidR="000123DE" w:rsidRPr="00AA0D8D" w:rsidRDefault="000123DE" w:rsidP="000123DE">
      <w:pPr>
        <w:numPr>
          <w:ilvl w:val="0"/>
          <w:numId w:val="26"/>
        </w:numPr>
        <w:ind w:left="1418" w:hanging="425"/>
        <w:rPr>
          <w:rFonts w:ascii="Arial" w:hAnsi="Arial" w:cs="Arial"/>
          <w:sz w:val="22"/>
          <w:szCs w:val="22"/>
        </w:rPr>
      </w:pPr>
      <w:r w:rsidRPr="00AA0D8D">
        <w:rPr>
          <w:rFonts w:ascii="Arial" w:hAnsi="Arial" w:cs="Arial"/>
          <w:sz w:val="22"/>
          <w:szCs w:val="22"/>
        </w:rPr>
        <w:t>Investing more than £17m since 2009, delivering over 50 programmes of activity which have been driven by the needs and voices of children and young people.</w:t>
      </w:r>
    </w:p>
    <w:p w14:paraId="5B3991BA" w14:textId="77777777" w:rsidR="000123DE" w:rsidRPr="00AA0D8D" w:rsidRDefault="000123DE" w:rsidP="000123DE">
      <w:pPr>
        <w:numPr>
          <w:ilvl w:val="0"/>
          <w:numId w:val="26"/>
        </w:numPr>
        <w:ind w:left="1418" w:hanging="425"/>
        <w:rPr>
          <w:rFonts w:ascii="Arial" w:hAnsi="Arial" w:cs="Arial"/>
          <w:sz w:val="22"/>
          <w:szCs w:val="22"/>
        </w:rPr>
      </w:pPr>
      <w:r w:rsidRPr="00AA0D8D">
        <w:rPr>
          <w:rFonts w:ascii="Arial" w:hAnsi="Arial" w:cs="Arial"/>
          <w:sz w:val="22"/>
          <w:szCs w:val="22"/>
        </w:rPr>
        <w:t>Reaching over 400,000 children and young people through the services and projects we offer.</w:t>
      </w:r>
    </w:p>
    <w:p w14:paraId="4AA9E1DD" w14:textId="77777777" w:rsidR="000123DE" w:rsidRPr="00AA0D8D" w:rsidRDefault="000123DE" w:rsidP="001F5B45">
      <w:pPr>
        <w:rPr>
          <w:rFonts w:ascii="Arial" w:hAnsi="Arial" w:cs="Arial"/>
          <w:sz w:val="22"/>
          <w:szCs w:val="22"/>
        </w:rPr>
      </w:pPr>
    </w:p>
    <w:p w14:paraId="724ABF9D" w14:textId="77777777" w:rsidR="000123DE" w:rsidRPr="00AA0D8D" w:rsidRDefault="000123DE" w:rsidP="00AA0D8D">
      <w:pPr>
        <w:rPr>
          <w:rFonts w:ascii="Arial" w:hAnsi="Arial" w:cs="Arial"/>
          <w:sz w:val="22"/>
          <w:szCs w:val="22"/>
        </w:rPr>
      </w:pPr>
      <w:r w:rsidRPr="00AA0D8D">
        <w:rPr>
          <w:rFonts w:ascii="Arial" w:hAnsi="Arial" w:cs="Arial"/>
          <w:sz w:val="22"/>
          <w:szCs w:val="22"/>
        </w:rPr>
        <w:t xml:space="preserve">Our vision is of a world where all children and young people will harness the power of arts, </w:t>
      </w:r>
      <w:proofErr w:type="gramStart"/>
      <w:r w:rsidRPr="00AA0D8D">
        <w:rPr>
          <w:rFonts w:ascii="Arial" w:hAnsi="Arial" w:cs="Arial"/>
          <w:sz w:val="22"/>
          <w:szCs w:val="22"/>
        </w:rPr>
        <w:t>creativity</w:t>
      </w:r>
      <w:proofErr w:type="gramEnd"/>
      <w:r w:rsidRPr="00AA0D8D">
        <w:rPr>
          <w:rFonts w:ascii="Arial" w:hAnsi="Arial" w:cs="Arial"/>
          <w:sz w:val="22"/>
          <w:szCs w:val="22"/>
        </w:rPr>
        <w:t xml:space="preserve"> and culture in order to transform themselves, their communities and their futures.</w:t>
      </w:r>
    </w:p>
    <w:p w14:paraId="38A5CC31" w14:textId="77777777" w:rsidR="000123DE" w:rsidRPr="00AA0D8D" w:rsidRDefault="000123DE" w:rsidP="000123DE">
      <w:pPr>
        <w:pStyle w:val="ListParagraph"/>
        <w:rPr>
          <w:rFonts w:ascii="Arial" w:hAnsi="Arial" w:cs="Arial"/>
          <w:sz w:val="22"/>
          <w:szCs w:val="22"/>
        </w:rPr>
      </w:pPr>
    </w:p>
    <w:p w14:paraId="4B974BD7" w14:textId="77777777" w:rsidR="000123DE" w:rsidRPr="00AA0D8D" w:rsidRDefault="000123DE" w:rsidP="00AA0D8D">
      <w:pPr>
        <w:rPr>
          <w:rFonts w:ascii="Arial" w:hAnsi="Arial" w:cs="Arial"/>
          <w:sz w:val="22"/>
          <w:szCs w:val="22"/>
        </w:rPr>
      </w:pPr>
      <w:r w:rsidRPr="00AA0D8D">
        <w:rPr>
          <w:rFonts w:ascii="Arial" w:hAnsi="Arial" w:cs="Arial"/>
          <w:sz w:val="22"/>
          <w:szCs w:val="22"/>
        </w:rPr>
        <w:t xml:space="preserve">Over the last twelve years children and young people have played a pivotal role in the charity, helping to co-design and produce strategic initiatives and partnership activity that have transformed children and young people’s lives. Listening and acting upon the creative voices of children and young people is at the heart of our mission, particularly those of the most excluded and disadvantaged. </w:t>
      </w:r>
      <w:r w:rsidRPr="00AA0D8D">
        <w:rPr>
          <w:rFonts w:ascii="Arial" w:hAnsi="Arial" w:cs="Arial"/>
          <w:bCs/>
          <w:sz w:val="22"/>
          <w:szCs w:val="22"/>
        </w:rPr>
        <w:t>This is our unique selling point and is woven through our products and services to ensure that children and young people will:</w:t>
      </w:r>
    </w:p>
    <w:p w14:paraId="0645615C" w14:textId="77777777" w:rsidR="000123DE" w:rsidRPr="00AA0D8D" w:rsidRDefault="000123DE" w:rsidP="000123DE">
      <w:pPr>
        <w:pStyle w:val="ListParagraph"/>
        <w:ind w:left="1560" w:hanging="567"/>
        <w:rPr>
          <w:rFonts w:ascii="Arial" w:hAnsi="Arial" w:cs="Arial"/>
          <w:bCs/>
          <w:sz w:val="22"/>
          <w:szCs w:val="22"/>
        </w:rPr>
      </w:pPr>
    </w:p>
    <w:p w14:paraId="2EB4A944" w14:textId="77777777" w:rsidR="000123DE" w:rsidRPr="00AA0D8D" w:rsidRDefault="000123DE" w:rsidP="000123DE">
      <w:pPr>
        <w:pStyle w:val="ListParagraph"/>
        <w:numPr>
          <w:ilvl w:val="1"/>
          <w:numId w:val="27"/>
        </w:numPr>
        <w:ind w:left="1418" w:hanging="425"/>
        <w:rPr>
          <w:rFonts w:ascii="Arial" w:hAnsi="Arial" w:cs="Arial"/>
          <w:sz w:val="22"/>
          <w:szCs w:val="22"/>
        </w:rPr>
      </w:pPr>
      <w:r w:rsidRPr="00AA0D8D">
        <w:rPr>
          <w:rFonts w:ascii="Arial" w:hAnsi="Arial" w:cs="Arial"/>
          <w:bCs/>
          <w:sz w:val="22"/>
          <w:szCs w:val="22"/>
        </w:rPr>
        <w:t>Develop the self-esteem and confidence to be themselves.</w:t>
      </w:r>
    </w:p>
    <w:p w14:paraId="63CE5AEF" w14:textId="77777777" w:rsidR="000123DE" w:rsidRPr="00AA0D8D" w:rsidRDefault="000123DE" w:rsidP="000123DE">
      <w:pPr>
        <w:pStyle w:val="ListParagraph"/>
        <w:numPr>
          <w:ilvl w:val="1"/>
          <w:numId w:val="27"/>
        </w:numPr>
        <w:ind w:left="1418" w:hanging="425"/>
        <w:rPr>
          <w:rFonts w:ascii="Arial" w:hAnsi="Arial" w:cs="Arial"/>
          <w:bCs/>
          <w:sz w:val="22"/>
          <w:szCs w:val="22"/>
        </w:rPr>
      </w:pPr>
      <w:r w:rsidRPr="00AA0D8D">
        <w:rPr>
          <w:rFonts w:ascii="Arial" w:hAnsi="Arial" w:cs="Arial"/>
          <w:bCs/>
          <w:sz w:val="22"/>
          <w:szCs w:val="22"/>
        </w:rPr>
        <w:t xml:space="preserve">Take risks to challenge, </w:t>
      </w:r>
      <w:proofErr w:type="gramStart"/>
      <w:r w:rsidRPr="00AA0D8D">
        <w:rPr>
          <w:rFonts w:ascii="Arial" w:hAnsi="Arial" w:cs="Arial"/>
          <w:bCs/>
          <w:sz w:val="22"/>
          <w:szCs w:val="22"/>
        </w:rPr>
        <w:t>innovate</w:t>
      </w:r>
      <w:proofErr w:type="gramEnd"/>
      <w:r w:rsidRPr="00AA0D8D">
        <w:rPr>
          <w:rFonts w:ascii="Arial" w:hAnsi="Arial" w:cs="Arial"/>
          <w:bCs/>
          <w:sz w:val="22"/>
          <w:szCs w:val="22"/>
        </w:rPr>
        <w:t xml:space="preserve"> and test the world.</w:t>
      </w:r>
    </w:p>
    <w:p w14:paraId="7E837CBB" w14:textId="77777777" w:rsidR="000123DE" w:rsidRPr="00AA0D8D" w:rsidRDefault="000123DE" w:rsidP="000123DE">
      <w:pPr>
        <w:pStyle w:val="ListParagraph"/>
        <w:numPr>
          <w:ilvl w:val="1"/>
          <w:numId w:val="27"/>
        </w:numPr>
        <w:ind w:left="1418" w:hanging="425"/>
        <w:rPr>
          <w:rFonts w:ascii="Arial" w:hAnsi="Arial" w:cs="Arial"/>
          <w:bCs/>
          <w:sz w:val="22"/>
          <w:szCs w:val="22"/>
        </w:rPr>
      </w:pPr>
      <w:r w:rsidRPr="00AA0D8D">
        <w:rPr>
          <w:rFonts w:ascii="Arial" w:hAnsi="Arial" w:cs="Arial"/>
          <w:bCs/>
          <w:sz w:val="22"/>
          <w:szCs w:val="22"/>
        </w:rPr>
        <w:t>See themselves as active producers of culture, not just as passive consumers.</w:t>
      </w:r>
    </w:p>
    <w:p w14:paraId="15550015" w14:textId="77777777" w:rsidR="000123DE" w:rsidRPr="00AA0D8D" w:rsidRDefault="000123DE" w:rsidP="000123DE">
      <w:pPr>
        <w:pStyle w:val="ListParagraph"/>
        <w:numPr>
          <w:ilvl w:val="1"/>
          <w:numId w:val="27"/>
        </w:numPr>
        <w:ind w:left="1418" w:hanging="425"/>
        <w:rPr>
          <w:rFonts w:ascii="Arial" w:hAnsi="Arial" w:cs="Arial"/>
          <w:bCs/>
          <w:sz w:val="22"/>
          <w:szCs w:val="22"/>
        </w:rPr>
      </w:pPr>
      <w:r w:rsidRPr="00AA0D8D">
        <w:rPr>
          <w:rFonts w:ascii="Arial" w:hAnsi="Arial" w:cs="Arial"/>
          <w:bCs/>
          <w:sz w:val="22"/>
          <w:szCs w:val="22"/>
        </w:rPr>
        <w:t>Develop leadership skills.</w:t>
      </w:r>
    </w:p>
    <w:p w14:paraId="78F0D9B3" w14:textId="77777777" w:rsidR="000123DE" w:rsidRPr="00AA0D8D" w:rsidRDefault="000123DE" w:rsidP="000123DE">
      <w:pPr>
        <w:pStyle w:val="ListParagraph"/>
        <w:numPr>
          <w:ilvl w:val="1"/>
          <w:numId w:val="27"/>
        </w:numPr>
        <w:ind w:left="1418" w:hanging="425"/>
        <w:rPr>
          <w:rFonts w:ascii="Arial" w:hAnsi="Arial" w:cs="Arial"/>
          <w:bCs/>
          <w:sz w:val="22"/>
          <w:szCs w:val="22"/>
        </w:rPr>
      </w:pPr>
      <w:r w:rsidRPr="00AA0D8D">
        <w:rPr>
          <w:rFonts w:ascii="Arial" w:hAnsi="Arial" w:cs="Arial"/>
          <w:bCs/>
          <w:sz w:val="22"/>
          <w:szCs w:val="22"/>
        </w:rPr>
        <w:lastRenderedPageBreak/>
        <w:t>Influence their communities.</w:t>
      </w:r>
    </w:p>
    <w:p w14:paraId="4ADCB172" w14:textId="77777777" w:rsidR="000123DE" w:rsidRPr="00AA0D8D" w:rsidRDefault="000123DE" w:rsidP="000123DE">
      <w:pPr>
        <w:pStyle w:val="ListParagraph"/>
        <w:numPr>
          <w:ilvl w:val="1"/>
          <w:numId w:val="27"/>
        </w:numPr>
        <w:ind w:left="1418" w:hanging="425"/>
        <w:rPr>
          <w:rFonts w:ascii="Arial" w:hAnsi="Arial" w:cs="Arial"/>
          <w:bCs/>
          <w:sz w:val="22"/>
          <w:szCs w:val="22"/>
        </w:rPr>
      </w:pPr>
      <w:r w:rsidRPr="00AA0D8D">
        <w:rPr>
          <w:rFonts w:ascii="Arial" w:hAnsi="Arial" w:cs="Arial"/>
          <w:bCs/>
          <w:sz w:val="22"/>
          <w:szCs w:val="22"/>
        </w:rPr>
        <w:t>Take their place on a world stage.</w:t>
      </w:r>
    </w:p>
    <w:p w14:paraId="0F90415A" w14:textId="77777777" w:rsidR="000123DE" w:rsidRPr="00AA0D8D" w:rsidRDefault="000123DE" w:rsidP="000123DE">
      <w:pPr>
        <w:pStyle w:val="ListParagraph"/>
        <w:rPr>
          <w:rFonts w:ascii="Arial" w:hAnsi="Arial" w:cs="Arial"/>
          <w:bCs/>
          <w:sz w:val="22"/>
          <w:szCs w:val="22"/>
        </w:rPr>
      </w:pPr>
    </w:p>
    <w:p w14:paraId="2C27D27E" w14:textId="77777777" w:rsidR="000123DE" w:rsidRPr="00AA0D8D" w:rsidRDefault="000123DE" w:rsidP="00AA0D8D">
      <w:pPr>
        <w:rPr>
          <w:rFonts w:ascii="Arial" w:hAnsi="Arial" w:cs="Arial"/>
          <w:sz w:val="22"/>
          <w:szCs w:val="22"/>
        </w:rPr>
      </w:pPr>
      <w:r w:rsidRPr="00AA0D8D">
        <w:rPr>
          <w:rFonts w:ascii="Arial" w:hAnsi="Arial" w:cs="Arial"/>
          <w:sz w:val="22"/>
          <w:szCs w:val="22"/>
        </w:rPr>
        <w:t>Our mission is driven by six strategic objectives:</w:t>
      </w:r>
    </w:p>
    <w:p w14:paraId="0EC2F97A" w14:textId="77777777" w:rsidR="000123DE" w:rsidRPr="00AA0D8D" w:rsidRDefault="000123DE" w:rsidP="000123DE">
      <w:pPr>
        <w:pStyle w:val="ListParagraph"/>
        <w:rPr>
          <w:rFonts w:ascii="Arial" w:hAnsi="Arial" w:cs="Arial"/>
          <w:sz w:val="22"/>
          <w:szCs w:val="22"/>
        </w:rPr>
      </w:pPr>
    </w:p>
    <w:p w14:paraId="68E97EA8" w14:textId="77777777" w:rsidR="000123DE" w:rsidRPr="00AA0D8D" w:rsidRDefault="000123DE" w:rsidP="000123DE">
      <w:pPr>
        <w:pStyle w:val="ListParagraph"/>
        <w:numPr>
          <w:ilvl w:val="1"/>
          <w:numId w:val="28"/>
        </w:numPr>
        <w:ind w:left="1418" w:hanging="425"/>
        <w:rPr>
          <w:rFonts w:ascii="Arial" w:hAnsi="Arial" w:cs="Arial"/>
          <w:sz w:val="22"/>
          <w:szCs w:val="22"/>
        </w:rPr>
      </w:pPr>
      <w:r w:rsidRPr="00AA0D8D">
        <w:rPr>
          <w:rFonts w:ascii="Arial" w:hAnsi="Arial" w:cs="Arial"/>
          <w:sz w:val="22"/>
          <w:szCs w:val="22"/>
        </w:rPr>
        <w:t xml:space="preserve">Improving access to arts, </w:t>
      </w:r>
      <w:proofErr w:type="gramStart"/>
      <w:r w:rsidRPr="00AA0D8D">
        <w:rPr>
          <w:rFonts w:ascii="Arial" w:hAnsi="Arial" w:cs="Arial"/>
          <w:sz w:val="22"/>
          <w:szCs w:val="22"/>
        </w:rPr>
        <w:t>culture</w:t>
      </w:r>
      <w:proofErr w:type="gramEnd"/>
      <w:r w:rsidRPr="00AA0D8D">
        <w:rPr>
          <w:rFonts w:ascii="Arial" w:hAnsi="Arial" w:cs="Arial"/>
          <w:sz w:val="22"/>
          <w:szCs w:val="22"/>
        </w:rPr>
        <w:t xml:space="preserve"> and creativity.</w:t>
      </w:r>
    </w:p>
    <w:p w14:paraId="60ACDBDB" w14:textId="77777777" w:rsidR="000123DE" w:rsidRPr="00AA0D8D" w:rsidRDefault="000123DE" w:rsidP="000123DE">
      <w:pPr>
        <w:pStyle w:val="ListParagraph"/>
        <w:numPr>
          <w:ilvl w:val="1"/>
          <w:numId w:val="28"/>
        </w:numPr>
        <w:ind w:left="1418" w:hanging="425"/>
        <w:rPr>
          <w:rFonts w:ascii="Arial" w:hAnsi="Arial" w:cs="Arial"/>
          <w:sz w:val="22"/>
          <w:szCs w:val="22"/>
        </w:rPr>
      </w:pPr>
      <w:r w:rsidRPr="00AA0D8D">
        <w:rPr>
          <w:rFonts w:ascii="Arial" w:hAnsi="Arial" w:cs="Arial"/>
          <w:sz w:val="22"/>
          <w:szCs w:val="22"/>
        </w:rPr>
        <w:t>Raising aspirations of children and young people.</w:t>
      </w:r>
    </w:p>
    <w:p w14:paraId="627B3ED1" w14:textId="77777777" w:rsidR="000123DE" w:rsidRPr="00AA0D8D" w:rsidRDefault="000123DE" w:rsidP="000123DE">
      <w:pPr>
        <w:pStyle w:val="ListParagraph"/>
        <w:numPr>
          <w:ilvl w:val="1"/>
          <w:numId w:val="28"/>
        </w:numPr>
        <w:ind w:left="1418" w:hanging="425"/>
        <w:rPr>
          <w:rFonts w:ascii="Arial" w:hAnsi="Arial" w:cs="Arial"/>
          <w:sz w:val="22"/>
          <w:szCs w:val="22"/>
        </w:rPr>
      </w:pPr>
      <w:r w:rsidRPr="00AA0D8D">
        <w:rPr>
          <w:rFonts w:ascii="Arial" w:hAnsi="Arial" w:cs="Arial"/>
          <w:sz w:val="22"/>
          <w:szCs w:val="22"/>
        </w:rPr>
        <w:t>Empowering children and young people to make positive social change.</w:t>
      </w:r>
    </w:p>
    <w:p w14:paraId="2D25C519" w14:textId="77777777" w:rsidR="000123DE" w:rsidRPr="00AA0D8D" w:rsidRDefault="000123DE" w:rsidP="000123DE">
      <w:pPr>
        <w:pStyle w:val="ListParagraph"/>
        <w:numPr>
          <w:ilvl w:val="1"/>
          <w:numId w:val="28"/>
        </w:numPr>
        <w:ind w:left="1418" w:hanging="425"/>
        <w:rPr>
          <w:rFonts w:ascii="Arial" w:hAnsi="Arial" w:cs="Arial"/>
          <w:sz w:val="22"/>
          <w:szCs w:val="22"/>
        </w:rPr>
      </w:pPr>
      <w:r w:rsidRPr="00AA0D8D">
        <w:rPr>
          <w:rFonts w:ascii="Arial" w:hAnsi="Arial" w:cs="Arial"/>
          <w:sz w:val="22"/>
          <w:szCs w:val="22"/>
        </w:rPr>
        <w:t xml:space="preserve">Advocating for the power of arts, </w:t>
      </w:r>
      <w:proofErr w:type="gramStart"/>
      <w:r w:rsidRPr="00AA0D8D">
        <w:rPr>
          <w:rFonts w:ascii="Arial" w:hAnsi="Arial" w:cs="Arial"/>
          <w:sz w:val="22"/>
          <w:szCs w:val="22"/>
        </w:rPr>
        <w:t>culture</w:t>
      </w:r>
      <w:proofErr w:type="gramEnd"/>
      <w:r w:rsidRPr="00AA0D8D">
        <w:rPr>
          <w:rFonts w:ascii="Arial" w:hAnsi="Arial" w:cs="Arial"/>
          <w:sz w:val="22"/>
          <w:szCs w:val="22"/>
        </w:rPr>
        <w:t xml:space="preserve"> and creativity.</w:t>
      </w:r>
    </w:p>
    <w:p w14:paraId="1D071C83" w14:textId="77777777" w:rsidR="000123DE" w:rsidRPr="00AA0D8D" w:rsidRDefault="000123DE" w:rsidP="000123DE">
      <w:pPr>
        <w:pStyle w:val="ListParagraph"/>
        <w:numPr>
          <w:ilvl w:val="1"/>
          <w:numId w:val="28"/>
        </w:numPr>
        <w:ind w:left="1418" w:hanging="425"/>
        <w:rPr>
          <w:rFonts w:ascii="Arial" w:hAnsi="Arial" w:cs="Arial"/>
          <w:sz w:val="22"/>
          <w:szCs w:val="22"/>
        </w:rPr>
      </w:pPr>
      <w:r w:rsidRPr="00AA0D8D">
        <w:rPr>
          <w:rFonts w:ascii="Arial" w:hAnsi="Arial" w:cs="Arial"/>
          <w:sz w:val="22"/>
          <w:szCs w:val="22"/>
        </w:rPr>
        <w:t xml:space="preserve">Increasing investment in children and young people’s arts, </w:t>
      </w:r>
      <w:proofErr w:type="gramStart"/>
      <w:r w:rsidRPr="00AA0D8D">
        <w:rPr>
          <w:rFonts w:ascii="Arial" w:hAnsi="Arial" w:cs="Arial"/>
          <w:sz w:val="22"/>
          <w:szCs w:val="22"/>
        </w:rPr>
        <w:t>culture</w:t>
      </w:r>
      <w:proofErr w:type="gramEnd"/>
      <w:r w:rsidRPr="00AA0D8D">
        <w:rPr>
          <w:rFonts w:ascii="Arial" w:hAnsi="Arial" w:cs="Arial"/>
          <w:sz w:val="22"/>
          <w:szCs w:val="22"/>
        </w:rPr>
        <w:t xml:space="preserve"> and creativity.</w:t>
      </w:r>
    </w:p>
    <w:p w14:paraId="34DD8B8E" w14:textId="77777777" w:rsidR="000123DE" w:rsidRPr="00AA0D8D" w:rsidRDefault="000123DE" w:rsidP="000123DE">
      <w:pPr>
        <w:pStyle w:val="ListParagraph"/>
        <w:numPr>
          <w:ilvl w:val="1"/>
          <w:numId w:val="28"/>
        </w:numPr>
        <w:ind w:left="1418" w:hanging="425"/>
        <w:rPr>
          <w:rFonts w:ascii="Arial" w:hAnsi="Arial" w:cs="Arial"/>
          <w:sz w:val="22"/>
          <w:szCs w:val="22"/>
        </w:rPr>
      </w:pPr>
      <w:r w:rsidRPr="00AA0D8D">
        <w:rPr>
          <w:rFonts w:ascii="Arial" w:hAnsi="Arial" w:cs="Arial"/>
          <w:sz w:val="22"/>
          <w:szCs w:val="22"/>
        </w:rPr>
        <w:t>Sustaining the charity’s organisational resilience to meet our vision.</w:t>
      </w:r>
    </w:p>
    <w:p w14:paraId="323FA8BE" w14:textId="77777777" w:rsidR="000123DE" w:rsidRPr="00AA0D8D" w:rsidRDefault="000123DE" w:rsidP="000123DE">
      <w:pPr>
        <w:pStyle w:val="ListParagraph"/>
        <w:ind w:left="1701"/>
        <w:rPr>
          <w:rFonts w:ascii="Arial" w:hAnsi="Arial" w:cs="Arial"/>
          <w:sz w:val="22"/>
          <w:szCs w:val="22"/>
        </w:rPr>
      </w:pPr>
    </w:p>
    <w:p w14:paraId="4F3958EA" w14:textId="77777777" w:rsidR="000123DE" w:rsidRPr="00AA0D8D" w:rsidRDefault="000123DE" w:rsidP="00AA0D8D">
      <w:pPr>
        <w:rPr>
          <w:rFonts w:ascii="Arial" w:hAnsi="Arial" w:cs="Arial"/>
          <w:sz w:val="22"/>
          <w:szCs w:val="22"/>
        </w:rPr>
      </w:pPr>
      <w:r w:rsidRPr="00AA0D8D">
        <w:rPr>
          <w:rFonts w:ascii="Arial" w:hAnsi="Arial" w:cs="Arial"/>
          <w:sz w:val="22"/>
          <w:szCs w:val="22"/>
        </w:rPr>
        <w:t>We will work strategically and collaboratively to achieve these objectives. Our Theory of Change</w:t>
      </w:r>
      <w:r w:rsidRPr="00AA0D8D">
        <w:rPr>
          <w:rStyle w:val="FootnoteReference"/>
          <w:rFonts w:ascii="Arial" w:hAnsi="Arial" w:cs="Arial"/>
          <w:sz w:val="22"/>
          <w:szCs w:val="22"/>
        </w:rPr>
        <w:footnoteReference w:id="2"/>
      </w:r>
      <w:r w:rsidRPr="00AA0D8D">
        <w:rPr>
          <w:rFonts w:ascii="Arial" w:hAnsi="Arial" w:cs="Arial"/>
          <w:sz w:val="22"/>
          <w:szCs w:val="22"/>
        </w:rPr>
        <w:t xml:space="preserve"> provides a summary of the changes that will occur </w:t>
      </w:r>
      <w:proofErr w:type="gramStart"/>
      <w:r w:rsidRPr="00AA0D8D">
        <w:rPr>
          <w:rFonts w:ascii="Arial" w:hAnsi="Arial" w:cs="Arial"/>
          <w:sz w:val="22"/>
          <w:szCs w:val="22"/>
        </w:rPr>
        <w:t>as a result of</w:t>
      </w:r>
      <w:proofErr w:type="gramEnd"/>
      <w:r w:rsidRPr="00AA0D8D">
        <w:rPr>
          <w:rFonts w:ascii="Arial" w:hAnsi="Arial" w:cs="Arial"/>
          <w:sz w:val="22"/>
          <w:szCs w:val="22"/>
        </w:rPr>
        <w:t xml:space="preserve"> achieving those objectives and provides the context for our partnerships with our funders and stakeholders.</w:t>
      </w:r>
    </w:p>
    <w:p w14:paraId="6614E551" w14:textId="77777777" w:rsidR="000123DE" w:rsidRPr="00AA0D8D" w:rsidRDefault="000123DE" w:rsidP="000123DE">
      <w:pPr>
        <w:pStyle w:val="ListParagraph"/>
        <w:rPr>
          <w:rFonts w:ascii="Arial" w:hAnsi="Arial" w:cs="Arial"/>
          <w:sz w:val="22"/>
          <w:szCs w:val="22"/>
        </w:rPr>
      </w:pPr>
    </w:p>
    <w:p w14:paraId="4AAE4C3C" w14:textId="77777777" w:rsidR="000123DE" w:rsidRPr="00AA0D8D" w:rsidRDefault="000123DE" w:rsidP="00AA0D8D">
      <w:pPr>
        <w:rPr>
          <w:rFonts w:ascii="Arial" w:hAnsi="Arial" w:cs="Arial"/>
          <w:sz w:val="22"/>
          <w:szCs w:val="22"/>
        </w:rPr>
      </w:pPr>
      <w:r w:rsidRPr="00AA0D8D">
        <w:rPr>
          <w:rFonts w:ascii="Arial" w:hAnsi="Arial" w:cs="Arial"/>
          <w:sz w:val="22"/>
          <w:szCs w:val="22"/>
        </w:rPr>
        <w:t>We are governed by a board of trustees; trustees are also the directors of the limited company. Led by Felicity Woolf, Chair of Trustees and Vivek Malhotra, Deputy Chair and Chair of Finance, our trustees are diverse and have extensive experience and expertise in the arts and cultural sector, education, local authorities and private sector and bring a wide range of governance skills to bear: leadership, fundraising and financial control, marketing, pedagogy, innovation, cultural educational practice, artist development, collective impact modelling, heritage, theatre and product development. They also reflect the geographical diversity of the region that we serve and are committed to supporting us to deliver on and grow our ambition.</w:t>
      </w:r>
    </w:p>
    <w:p w14:paraId="1BAF84A6" w14:textId="77777777" w:rsidR="000123DE" w:rsidRPr="00F316BA" w:rsidRDefault="000123DE" w:rsidP="000123DE">
      <w:pPr>
        <w:rPr>
          <w:rFonts w:ascii="Arial" w:hAnsi="Arial" w:cs="Arial"/>
        </w:rPr>
      </w:pPr>
    </w:p>
    <w:p w14:paraId="081682E2" w14:textId="735C91B9" w:rsidR="00F76478" w:rsidRPr="00F76478" w:rsidRDefault="00513213" w:rsidP="00C91C38">
      <w:pPr>
        <w:rPr>
          <w:rFonts w:ascii="Arial" w:hAnsi="Arial" w:cs="Arial"/>
          <w:color w:val="6A1F75" w:themeColor="text2"/>
          <w:sz w:val="28"/>
          <w:szCs w:val="28"/>
          <w:lang w:val="en-US"/>
        </w:rPr>
      </w:pPr>
      <w:r>
        <w:rPr>
          <w:rFonts w:ascii="Arial" w:hAnsi="Arial" w:cs="Arial"/>
          <w:color w:val="6A1F75" w:themeColor="text2"/>
          <w:sz w:val="28"/>
          <w:szCs w:val="28"/>
          <w:lang w:val="en-US"/>
        </w:rPr>
        <w:t>The Cultural Life Fund</w:t>
      </w:r>
    </w:p>
    <w:p w14:paraId="5DEDCDAF" w14:textId="77777777" w:rsidR="00DD1EDA" w:rsidRPr="00A6313C" w:rsidRDefault="00DD1EDA" w:rsidP="00937353">
      <w:pPr>
        <w:ind w:left="360"/>
        <w:rPr>
          <w:rFonts w:ascii="Arial" w:hAnsi="Arial" w:cs="Arial"/>
          <w:b/>
          <w:bCs/>
          <w:color w:val="6A1F75" w:themeColor="text2"/>
          <w:sz w:val="22"/>
          <w:szCs w:val="22"/>
          <w:lang w:val="en-US"/>
        </w:rPr>
      </w:pPr>
    </w:p>
    <w:p w14:paraId="52C65AA8" w14:textId="4A3484DD" w:rsidR="00DD1EDA" w:rsidRPr="00A6313C" w:rsidRDefault="00DD1EDA" w:rsidP="00AA0D8D">
      <w:pPr>
        <w:rPr>
          <w:rFonts w:ascii="Arial" w:hAnsi="Arial" w:cs="Arial"/>
          <w:sz w:val="22"/>
          <w:szCs w:val="22"/>
          <w:lang w:val="en-US"/>
        </w:rPr>
      </w:pPr>
      <w:r w:rsidRPr="00A6313C">
        <w:rPr>
          <w:rFonts w:ascii="Arial" w:hAnsi="Arial" w:cs="Arial"/>
          <w:sz w:val="22"/>
          <w:szCs w:val="22"/>
          <w:lang w:val="en-US"/>
        </w:rPr>
        <w:t xml:space="preserve">The Cultural </w:t>
      </w:r>
      <w:r w:rsidR="00B4593B" w:rsidRPr="00A6313C">
        <w:rPr>
          <w:rFonts w:ascii="Arial" w:hAnsi="Arial" w:cs="Arial"/>
          <w:sz w:val="22"/>
          <w:szCs w:val="22"/>
          <w:lang w:val="en-US"/>
        </w:rPr>
        <w:t xml:space="preserve">Life Fund was created to respond to the </w:t>
      </w:r>
      <w:r w:rsidRPr="00A6313C">
        <w:rPr>
          <w:rFonts w:ascii="Arial" w:hAnsi="Arial" w:cs="Arial"/>
          <w:sz w:val="22"/>
          <w:szCs w:val="22"/>
          <w:lang w:val="en-US"/>
        </w:rPr>
        <w:t xml:space="preserve">Education Challenge </w:t>
      </w:r>
      <w:r w:rsidR="005048C0" w:rsidRPr="00A6313C">
        <w:rPr>
          <w:rFonts w:ascii="Arial" w:hAnsi="Arial" w:cs="Arial"/>
          <w:sz w:val="22"/>
          <w:szCs w:val="22"/>
          <w:lang w:val="en-US"/>
        </w:rPr>
        <w:t>created by Arts Council England</w:t>
      </w:r>
      <w:r w:rsidR="006A2951" w:rsidRPr="00A6313C">
        <w:rPr>
          <w:rFonts w:ascii="Arial" w:hAnsi="Arial" w:cs="Arial"/>
          <w:sz w:val="22"/>
          <w:szCs w:val="22"/>
          <w:lang w:val="en-US"/>
        </w:rPr>
        <w:t xml:space="preserve"> in </w:t>
      </w:r>
      <w:r w:rsidR="002376D7" w:rsidRPr="00A6313C">
        <w:rPr>
          <w:rFonts w:ascii="Arial" w:hAnsi="Arial" w:cs="Arial"/>
          <w:sz w:val="22"/>
          <w:szCs w:val="22"/>
          <w:lang w:val="en-US"/>
        </w:rPr>
        <w:t>201</w:t>
      </w:r>
      <w:r w:rsidR="003D6822" w:rsidRPr="00A6313C">
        <w:rPr>
          <w:rFonts w:ascii="Arial" w:hAnsi="Arial" w:cs="Arial"/>
          <w:sz w:val="22"/>
          <w:szCs w:val="22"/>
          <w:lang w:val="en-US"/>
        </w:rPr>
        <w:t>5</w:t>
      </w:r>
      <w:r w:rsidR="00121CAE" w:rsidRPr="00A6313C">
        <w:rPr>
          <w:rStyle w:val="FootnoteReference"/>
          <w:rFonts w:ascii="Arial" w:hAnsi="Arial" w:cs="Arial"/>
          <w:sz w:val="22"/>
          <w:szCs w:val="22"/>
          <w:lang w:val="en-US"/>
        </w:rPr>
        <w:footnoteReference w:id="3"/>
      </w:r>
      <w:r w:rsidR="005048C0" w:rsidRPr="00A6313C">
        <w:rPr>
          <w:rFonts w:ascii="Arial" w:hAnsi="Arial" w:cs="Arial"/>
          <w:sz w:val="22"/>
          <w:szCs w:val="22"/>
          <w:lang w:val="en-US"/>
        </w:rPr>
        <w:t>. The Cultural Education Challenge asked</w:t>
      </w:r>
      <w:r w:rsidRPr="00A6313C">
        <w:rPr>
          <w:rFonts w:ascii="Arial" w:hAnsi="Arial" w:cs="Arial"/>
          <w:sz w:val="22"/>
          <w:szCs w:val="22"/>
          <w:lang w:val="en-US"/>
        </w:rPr>
        <w:t xml:space="preserve"> art</w:t>
      </w:r>
      <w:r w:rsidR="002376D7" w:rsidRPr="00A6313C">
        <w:rPr>
          <w:rFonts w:ascii="Arial" w:hAnsi="Arial" w:cs="Arial"/>
          <w:sz w:val="22"/>
          <w:szCs w:val="22"/>
          <w:lang w:val="en-US"/>
        </w:rPr>
        <w:t>s</w:t>
      </w:r>
      <w:r w:rsidRPr="00A6313C">
        <w:rPr>
          <w:rFonts w:ascii="Arial" w:hAnsi="Arial" w:cs="Arial"/>
          <w:sz w:val="22"/>
          <w:szCs w:val="22"/>
          <w:lang w:val="en-US"/>
        </w:rPr>
        <w:t xml:space="preserve"> and cultural organisations, educational </w:t>
      </w:r>
      <w:proofErr w:type="gramStart"/>
      <w:r w:rsidRPr="00A6313C">
        <w:rPr>
          <w:rFonts w:ascii="Arial" w:hAnsi="Arial" w:cs="Arial"/>
          <w:sz w:val="22"/>
          <w:szCs w:val="22"/>
          <w:lang w:val="en-US"/>
        </w:rPr>
        <w:t>institutions</w:t>
      </w:r>
      <w:proofErr w:type="gramEnd"/>
      <w:r w:rsidRPr="00A6313C">
        <w:rPr>
          <w:rFonts w:ascii="Arial" w:hAnsi="Arial" w:cs="Arial"/>
          <w:sz w:val="22"/>
          <w:szCs w:val="22"/>
          <w:lang w:val="en-US"/>
        </w:rPr>
        <w:t xml:space="preserve"> and local authorities to come together to drive a joined-up art and cultural offer locally, to share resources and bring about a more coherent and visible delivery of cultural education through Local Cultural Education Partnerships. The Cultural Life Fund </w:t>
      </w:r>
      <w:r w:rsidR="00C80C6A" w:rsidRPr="00A6313C">
        <w:rPr>
          <w:rFonts w:ascii="Arial" w:hAnsi="Arial" w:cs="Arial"/>
          <w:sz w:val="22"/>
          <w:szCs w:val="22"/>
          <w:lang w:val="en-US"/>
        </w:rPr>
        <w:t>was</w:t>
      </w:r>
      <w:r w:rsidRPr="00A6313C">
        <w:rPr>
          <w:rFonts w:ascii="Arial" w:hAnsi="Arial" w:cs="Arial"/>
          <w:sz w:val="22"/>
          <w:szCs w:val="22"/>
          <w:lang w:val="en-US"/>
        </w:rPr>
        <w:t xml:space="preserve"> an £862k investment pot, distributed over 4 years, </w:t>
      </w:r>
      <w:r w:rsidR="00C80C6A" w:rsidRPr="00A6313C">
        <w:rPr>
          <w:rFonts w:ascii="Arial" w:hAnsi="Arial" w:cs="Arial"/>
          <w:sz w:val="22"/>
          <w:szCs w:val="22"/>
          <w:lang w:val="en-US"/>
        </w:rPr>
        <w:t xml:space="preserve">and was </w:t>
      </w:r>
      <w:r w:rsidRPr="00A6313C">
        <w:rPr>
          <w:rFonts w:ascii="Arial" w:hAnsi="Arial" w:cs="Arial"/>
          <w:sz w:val="22"/>
          <w:szCs w:val="22"/>
          <w:lang w:val="en-US"/>
        </w:rPr>
        <w:t>designed to support th</w:t>
      </w:r>
      <w:r w:rsidR="00C80C6A" w:rsidRPr="00A6313C">
        <w:rPr>
          <w:rFonts w:ascii="Arial" w:hAnsi="Arial" w:cs="Arial"/>
          <w:sz w:val="22"/>
          <w:szCs w:val="22"/>
          <w:lang w:val="en-US"/>
        </w:rPr>
        <w:t>e challenge</w:t>
      </w:r>
      <w:r w:rsidRPr="00A6313C">
        <w:rPr>
          <w:rFonts w:ascii="Arial" w:hAnsi="Arial" w:cs="Arial"/>
          <w:sz w:val="22"/>
          <w:szCs w:val="22"/>
          <w:lang w:val="en-US"/>
        </w:rPr>
        <w:t>.</w:t>
      </w:r>
    </w:p>
    <w:p w14:paraId="5BD07497" w14:textId="6715B159" w:rsidR="0010545D" w:rsidRPr="00A6313C" w:rsidRDefault="0010545D" w:rsidP="00937353">
      <w:pPr>
        <w:ind w:left="360"/>
        <w:rPr>
          <w:rFonts w:ascii="Arial" w:hAnsi="Arial" w:cs="Arial"/>
          <w:sz w:val="22"/>
          <w:szCs w:val="22"/>
          <w:lang w:val="en-US"/>
        </w:rPr>
      </w:pPr>
    </w:p>
    <w:p w14:paraId="4641A422" w14:textId="395CDDC8" w:rsidR="0010545D" w:rsidRPr="00A6313C" w:rsidRDefault="007D1960" w:rsidP="00513213">
      <w:pPr>
        <w:rPr>
          <w:rFonts w:ascii="Arial" w:hAnsi="Arial" w:cs="Arial"/>
          <w:sz w:val="22"/>
          <w:szCs w:val="22"/>
          <w:lang w:val="en-US"/>
        </w:rPr>
      </w:pPr>
      <w:r w:rsidRPr="00A6313C">
        <w:rPr>
          <w:rFonts w:ascii="Arial" w:hAnsi="Arial" w:cs="Arial"/>
          <w:sz w:val="22"/>
          <w:szCs w:val="22"/>
          <w:lang w:val="en-US"/>
        </w:rPr>
        <w:t>We started this work in 201</w:t>
      </w:r>
      <w:r w:rsidR="003D6822" w:rsidRPr="00A6313C">
        <w:rPr>
          <w:rFonts w:ascii="Arial" w:hAnsi="Arial" w:cs="Arial"/>
          <w:sz w:val="22"/>
          <w:szCs w:val="22"/>
          <w:lang w:val="en-US"/>
        </w:rPr>
        <w:t>5</w:t>
      </w:r>
      <w:r w:rsidRPr="00A6313C">
        <w:rPr>
          <w:rFonts w:ascii="Arial" w:hAnsi="Arial" w:cs="Arial"/>
          <w:sz w:val="22"/>
          <w:szCs w:val="22"/>
          <w:lang w:val="en-US"/>
        </w:rPr>
        <w:t xml:space="preserve"> and reviewed it in line with the latest funding round in 2018. </w:t>
      </w:r>
      <w:r w:rsidR="003D64C3" w:rsidRPr="00A6313C">
        <w:rPr>
          <w:rFonts w:ascii="Arial" w:hAnsi="Arial" w:cs="Arial"/>
          <w:sz w:val="22"/>
          <w:szCs w:val="22"/>
          <w:lang w:val="en-US"/>
        </w:rPr>
        <w:t>For the purposes of this report</w:t>
      </w:r>
      <w:r w:rsidR="00776F40">
        <w:rPr>
          <w:rFonts w:ascii="Arial" w:hAnsi="Arial" w:cs="Arial"/>
          <w:sz w:val="22"/>
          <w:szCs w:val="22"/>
          <w:lang w:val="en-US"/>
        </w:rPr>
        <w:t>,</w:t>
      </w:r>
      <w:r w:rsidR="003D64C3" w:rsidRPr="00A6313C">
        <w:rPr>
          <w:rFonts w:ascii="Arial" w:hAnsi="Arial" w:cs="Arial"/>
          <w:sz w:val="22"/>
          <w:szCs w:val="22"/>
          <w:lang w:val="en-US"/>
        </w:rPr>
        <w:t xml:space="preserve"> we would like you to focus on this round of investment 2018-2022.</w:t>
      </w:r>
    </w:p>
    <w:p w14:paraId="22E751AD" w14:textId="77777777" w:rsidR="00DD1EDA" w:rsidRPr="00A6313C" w:rsidRDefault="00DD1EDA" w:rsidP="00DD1EDA">
      <w:pPr>
        <w:rPr>
          <w:rFonts w:ascii="Arial" w:hAnsi="Arial" w:cs="Arial"/>
          <w:sz w:val="22"/>
          <w:szCs w:val="22"/>
          <w:lang w:val="en-US"/>
        </w:rPr>
      </w:pPr>
    </w:p>
    <w:p w14:paraId="1E90B8B9" w14:textId="76987397" w:rsidR="00DD1EDA" w:rsidRPr="00513213" w:rsidRDefault="00DD1EDA" w:rsidP="00121BF6">
      <w:pPr>
        <w:rPr>
          <w:rFonts w:ascii="Arial" w:hAnsi="Arial" w:cs="Arial"/>
          <w:color w:val="6A1F75" w:themeColor="text2"/>
          <w:sz w:val="28"/>
          <w:szCs w:val="28"/>
          <w:lang w:val="en-US"/>
        </w:rPr>
      </w:pPr>
      <w:r w:rsidRPr="00513213">
        <w:rPr>
          <w:rFonts w:ascii="Arial" w:hAnsi="Arial" w:cs="Arial"/>
          <w:color w:val="6A1F75" w:themeColor="text2"/>
          <w:sz w:val="28"/>
          <w:szCs w:val="28"/>
          <w:lang w:val="en-US"/>
        </w:rPr>
        <w:t>The aim</w:t>
      </w:r>
      <w:r w:rsidR="00FC6540" w:rsidRPr="00513213">
        <w:rPr>
          <w:rFonts w:ascii="Arial" w:hAnsi="Arial" w:cs="Arial"/>
          <w:color w:val="6A1F75" w:themeColor="text2"/>
          <w:sz w:val="28"/>
          <w:szCs w:val="28"/>
          <w:lang w:val="en-US"/>
        </w:rPr>
        <w:t xml:space="preserve"> of the Cultural Life Fund</w:t>
      </w:r>
    </w:p>
    <w:p w14:paraId="71D8831F" w14:textId="77777777" w:rsidR="00304728" w:rsidRPr="00A6313C" w:rsidRDefault="00304728" w:rsidP="00DD1EDA">
      <w:pPr>
        <w:rPr>
          <w:rFonts w:ascii="Arial" w:hAnsi="Arial" w:cs="Arial"/>
          <w:b/>
          <w:bCs/>
          <w:color w:val="6A1F75" w:themeColor="text2"/>
          <w:sz w:val="22"/>
          <w:szCs w:val="22"/>
          <w:lang w:val="en-US"/>
        </w:rPr>
      </w:pPr>
    </w:p>
    <w:p w14:paraId="1AD965BF" w14:textId="7428C560" w:rsidR="007A5FDA" w:rsidRPr="00A6313C" w:rsidRDefault="00DD1EDA" w:rsidP="00513213">
      <w:pPr>
        <w:pStyle w:val="ListParagraph"/>
        <w:numPr>
          <w:ilvl w:val="0"/>
          <w:numId w:val="5"/>
        </w:numPr>
        <w:ind w:left="1418"/>
        <w:rPr>
          <w:rFonts w:ascii="Arial" w:hAnsi="Arial" w:cs="Arial"/>
          <w:sz w:val="22"/>
          <w:szCs w:val="22"/>
          <w:lang w:val="en-US"/>
        </w:rPr>
      </w:pPr>
      <w:r w:rsidRPr="00A6313C">
        <w:rPr>
          <w:rFonts w:ascii="Arial" w:hAnsi="Arial" w:cs="Arial"/>
          <w:sz w:val="22"/>
          <w:szCs w:val="22"/>
          <w:lang w:val="en-US"/>
        </w:rPr>
        <w:t>To improve, increase and sustain cultural education in schools and communities for children and young people living and learning in the East Midlands, starting with priority areas as identified by Arts Council England</w:t>
      </w:r>
      <w:r w:rsidR="00C75FA4" w:rsidRPr="00A6313C">
        <w:rPr>
          <w:rFonts w:ascii="Arial" w:hAnsi="Arial" w:cs="Arial"/>
          <w:sz w:val="22"/>
          <w:szCs w:val="22"/>
          <w:lang w:val="en-US"/>
        </w:rPr>
        <w:t>.</w:t>
      </w:r>
      <w:r w:rsidRPr="00A6313C">
        <w:rPr>
          <w:rFonts w:ascii="Arial" w:hAnsi="Arial" w:cs="Arial"/>
          <w:sz w:val="22"/>
          <w:szCs w:val="22"/>
          <w:lang w:val="en-US"/>
        </w:rPr>
        <w:t xml:space="preserve"> </w:t>
      </w:r>
    </w:p>
    <w:p w14:paraId="3288F6BB" w14:textId="4B6E2040" w:rsidR="00C75FA4" w:rsidRPr="00A6313C" w:rsidRDefault="00DD1EDA" w:rsidP="00513213">
      <w:pPr>
        <w:pStyle w:val="ListParagraph"/>
        <w:numPr>
          <w:ilvl w:val="0"/>
          <w:numId w:val="5"/>
        </w:numPr>
        <w:ind w:left="1418"/>
        <w:rPr>
          <w:rFonts w:ascii="Arial" w:hAnsi="Arial" w:cs="Arial"/>
          <w:sz w:val="22"/>
          <w:szCs w:val="22"/>
          <w:lang w:val="en-US"/>
        </w:rPr>
      </w:pPr>
      <w:r w:rsidRPr="00A6313C">
        <w:rPr>
          <w:rFonts w:ascii="Arial" w:hAnsi="Arial" w:cs="Arial"/>
          <w:sz w:val="22"/>
          <w:szCs w:val="22"/>
          <w:lang w:val="en-US"/>
        </w:rPr>
        <w:t>To improve creative and cultural outcomes for children and young people</w:t>
      </w:r>
      <w:r w:rsidR="00C75FA4" w:rsidRPr="00A6313C">
        <w:rPr>
          <w:rFonts w:ascii="Arial" w:hAnsi="Arial" w:cs="Arial"/>
          <w:sz w:val="22"/>
          <w:szCs w:val="22"/>
          <w:lang w:val="en-US"/>
        </w:rPr>
        <w:t>.</w:t>
      </w:r>
    </w:p>
    <w:p w14:paraId="26E059A5" w14:textId="22F0010F" w:rsidR="00DD1EDA" w:rsidRPr="00A6313C" w:rsidRDefault="00DD1EDA" w:rsidP="00513213">
      <w:pPr>
        <w:pStyle w:val="ListParagraph"/>
        <w:numPr>
          <w:ilvl w:val="0"/>
          <w:numId w:val="5"/>
        </w:numPr>
        <w:ind w:left="1418"/>
        <w:rPr>
          <w:rFonts w:ascii="Arial" w:hAnsi="Arial" w:cs="Arial"/>
          <w:sz w:val="22"/>
          <w:szCs w:val="22"/>
          <w:lang w:val="en-US"/>
        </w:rPr>
      </w:pPr>
      <w:r w:rsidRPr="00A6313C">
        <w:rPr>
          <w:rFonts w:ascii="Arial" w:hAnsi="Arial" w:cs="Arial"/>
          <w:sz w:val="22"/>
          <w:szCs w:val="22"/>
          <w:lang w:val="en-US"/>
        </w:rPr>
        <w:lastRenderedPageBreak/>
        <w:t>Take steps to develop and sustain partnerships, supporting Cultural Education Partnerships</w:t>
      </w:r>
      <w:r w:rsidR="00305C10" w:rsidRPr="00A6313C">
        <w:rPr>
          <w:rStyle w:val="FootnoteReference"/>
          <w:rFonts w:ascii="Arial" w:hAnsi="Arial" w:cs="Arial"/>
          <w:sz w:val="22"/>
          <w:szCs w:val="22"/>
          <w:lang w:val="en-US"/>
        </w:rPr>
        <w:footnoteReference w:id="4"/>
      </w:r>
      <w:r w:rsidR="00C75FA4" w:rsidRPr="00A6313C">
        <w:rPr>
          <w:rFonts w:ascii="Arial" w:hAnsi="Arial" w:cs="Arial"/>
          <w:sz w:val="22"/>
          <w:szCs w:val="22"/>
          <w:lang w:val="en-US"/>
        </w:rPr>
        <w:t>.</w:t>
      </w:r>
    </w:p>
    <w:p w14:paraId="7C664DAE" w14:textId="77777777" w:rsidR="00DD1EDA" w:rsidRPr="00513213" w:rsidRDefault="00DD1EDA" w:rsidP="00DD1EDA">
      <w:pPr>
        <w:rPr>
          <w:rFonts w:ascii="Arial" w:hAnsi="Arial" w:cs="Arial"/>
          <w:sz w:val="28"/>
          <w:szCs w:val="28"/>
          <w:lang w:val="en-US"/>
        </w:rPr>
      </w:pPr>
    </w:p>
    <w:p w14:paraId="07DBC5B8" w14:textId="16385591" w:rsidR="00DD1EDA" w:rsidRPr="00513213" w:rsidRDefault="00DD1EDA" w:rsidP="00121BF6">
      <w:pPr>
        <w:rPr>
          <w:rFonts w:ascii="Arial" w:hAnsi="Arial" w:cs="Arial"/>
          <w:color w:val="6A1F75" w:themeColor="text2"/>
          <w:sz w:val="28"/>
          <w:szCs w:val="28"/>
          <w:lang w:val="en-US"/>
        </w:rPr>
      </w:pPr>
      <w:r w:rsidRPr="00513213">
        <w:rPr>
          <w:rFonts w:ascii="Arial" w:hAnsi="Arial" w:cs="Arial"/>
          <w:color w:val="6A1F75" w:themeColor="text2"/>
          <w:sz w:val="28"/>
          <w:szCs w:val="28"/>
          <w:lang w:val="en-US"/>
        </w:rPr>
        <w:t>Our commitment</w:t>
      </w:r>
    </w:p>
    <w:p w14:paraId="280633C0" w14:textId="77777777" w:rsidR="00304728" w:rsidRPr="00A6313C" w:rsidRDefault="00304728" w:rsidP="00DD1EDA">
      <w:pPr>
        <w:rPr>
          <w:rFonts w:ascii="Arial" w:hAnsi="Arial" w:cs="Arial"/>
          <w:b/>
          <w:bCs/>
          <w:color w:val="6A1F75" w:themeColor="text2"/>
          <w:sz w:val="22"/>
          <w:szCs w:val="22"/>
          <w:lang w:val="en-US"/>
        </w:rPr>
      </w:pPr>
    </w:p>
    <w:p w14:paraId="2239F0DB" w14:textId="177ACD2C" w:rsidR="00C75FA4" w:rsidRPr="00A6313C" w:rsidRDefault="00DD1EDA" w:rsidP="00513213">
      <w:pPr>
        <w:pStyle w:val="ListParagraph"/>
        <w:numPr>
          <w:ilvl w:val="0"/>
          <w:numId w:val="6"/>
        </w:numPr>
        <w:ind w:left="1418" w:hanging="425"/>
        <w:rPr>
          <w:rFonts w:ascii="Arial" w:hAnsi="Arial" w:cs="Arial"/>
          <w:sz w:val="22"/>
          <w:szCs w:val="22"/>
          <w:lang w:val="en-US"/>
        </w:rPr>
      </w:pPr>
      <w:r w:rsidRPr="00A6313C">
        <w:rPr>
          <w:rFonts w:ascii="Arial" w:hAnsi="Arial" w:cs="Arial"/>
          <w:sz w:val="22"/>
          <w:szCs w:val="22"/>
          <w:lang w:val="en-US"/>
        </w:rPr>
        <w:t xml:space="preserve">We </w:t>
      </w:r>
      <w:r w:rsidR="009B471E" w:rsidRPr="00A6313C">
        <w:rPr>
          <w:rFonts w:ascii="Arial" w:hAnsi="Arial" w:cs="Arial"/>
          <w:sz w:val="22"/>
          <w:szCs w:val="22"/>
          <w:lang w:val="en-US"/>
        </w:rPr>
        <w:t>committed to</w:t>
      </w:r>
      <w:r w:rsidRPr="00A6313C">
        <w:rPr>
          <w:rFonts w:ascii="Arial" w:hAnsi="Arial" w:cs="Arial"/>
          <w:sz w:val="22"/>
          <w:szCs w:val="22"/>
          <w:lang w:val="en-US"/>
        </w:rPr>
        <w:t xml:space="preserve"> invest</w:t>
      </w:r>
      <w:r w:rsidR="009B471E" w:rsidRPr="00A6313C">
        <w:rPr>
          <w:rFonts w:ascii="Arial" w:hAnsi="Arial" w:cs="Arial"/>
          <w:sz w:val="22"/>
          <w:szCs w:val="22"/>
          <w:lang w:val="en-US"/>
        </w:rPr>
        <w:t>ing</w:t>
      </w:r>
      <w:r w:rsidRPr="00A6313C">
        <w:rPr>
          <w:rFonts w:ascii="Arial" w:hAnsi="Arial" w:cs="Arial"/>
          <w:sz w:val="22"/>
          <w:szCs w:val="22"/>
          <w:lang w:val="en-US"/>
        </w:rPr>
        <w:t xml:space="preserve"> approximately £862k by 202</w:t>
      </w:r>
      <w:r w:rsidR="00FF603B" w:rsidRPr="00A6313C">
        <w:rPr>
          <w:rFonts w:ascii="Arial" w:hAnsi="Arial" w:cs="Arial"/>
          <w:sz w:val="22"/>
          <w:szCs w:val="22"/>
          <w:lang w:val="en-US"/>
        </w:rPr>
        <w:t>2</w:t>
      </w:r>
      <w:r w:rsidRPr="00A6313C">
        <w:rPr>
          <w:rFonts w:ascii="Arial" w:hAnsi="Arial" w:cs="Arial"/>
          <w:sz w:val="22"/>
          <w:szCs w:val="22"/>
          <w:lang w:val="en-US"/>
        </w:rPr>
        <w:t>, targeting investments through Cultural Education</w:t>
      </w:r>
      <w:r w:rsidR="00C75FA4" w:rsidRPr="00A6313C">
        <w:rPr>
          <w:rFonts w:ascii="Arial" w:hAnsi="Arial" w:cs="Arial"/>
          <w:sz w:val="22"/>
          <w:szCs w:val="22"/>
          <w:lang w:val="en-US"/>
        </w:rPr>
        <w:t>.</w:t>
      </w:r>
    </w:p>
    <w:p w14:paraId="59A53EDF" w14:textId="710A1F65" w:rsidR="00C75FA4" w:rsidRPr="00A6313C" w:rsidRDefault="00DD1EDA" w:rsidP="00513213">
      <w:pPr>
        <w:pStyle w:val="ListParagraph"/>
        <w:numPr>
          <w:ilvl w:val="0"/>
          <w:numId w:val="6"/>
        </w:numPr>
        <w:ind w:left="1418" w:hanging="425"/>
        <w:rPr>
          <w:rFonts w:ascii="Arial" w:hAnsi="Arial" w:cs="Arial"/>
          <w:sz w:val="22"/>
          <w:szCs w:val="22"/>
          <w:lang w:val="en-US"/>
        </w:rPr>
      </w:pPr>
      <w:r w:rsidRPr="00A6313C">
        <w:rPr>
          <w:rFonts w:ascii="Arial" w:hAnsi="Arial" w:cs="Arial"/>
          <w:sz w:val="22"/>
          <w:szCs w:val="22"/>
          <w:lang w:val="en-US"/>
        </w:rPr>
        <w:t>Partnerships</w:t>
      </w:r>
      <w:r w:rsidR="00807EBE" w:rsidRPr="00A6313C">
        <w:rPr>
          <w:rFonts w:ascii="Arial" w:hAnsi="Arial" w:cs="Arial"/>
          <w:sz w:val="22"/>
          <w:szCs w:val="22"/>
          <w:lang w:val="en-US"/>
        </w:rPr>
        <w:t xml:space="preserve"> </w:t>
      </w:r>
      <w:r w:rsidR="009B471E" w:rsidRPr="00A6313C">
        <w:rPr>
          <w:rFonts w:ascii="Arial" w:hAnsi="Arial" w:cs="Arial"/>
          <w:sz w:val="22"/>
          <w:szCs w:val="22"/>
          <w:lang w:val="en-US"/>
        </w:rPr>
        <w:t xml:space="preserve">were to </w:t>
      </w:r>
      <w:r w:rsidRPr="00A6313C">
        <w:rPr>
          <w:rFonts w:ascii="Arial" w:hAnsi="Arial" w:cs="Arial"/>
          <w:sz w:val="22"/>
          <w:szCs w:val="22"/>
          <w:lang w:val="en-US"/>
        </w:rPr>
        <w:t xml:space="preserve"> includ</w:t>
      </w:r>
      <w:r w:rsidR="009B471E" w:rsidRPr="00A6313C">
        <w:rPr>
          <w:rFonts w:ascii="Arial" w:hAnsi="Arial" w:cs="Arial"/>
          <w:sz w:val="22"/>
          <w:szCs w:val="22"/>
          <w:lang w:val="en-US"/>
        </w:rPr>
        <w:t>e</w:t>
      </w:r>
      <w:r w:rsidRPr="00A6313C">
        <w:rPr>
          <w:rFonts w:ascii="Arial" w:hAnsi="Arial" w:cs="Arial"/>
          <w:sz w:val="22"/>
          <w:szCs w:val="22"/>
          <w:lang w:val="en-US"/>
        </w:rPr>
        <w:t xml:space="preserve"> cross-area investments and national</w:t>
      </w:r>
      <w:r w:rsidR="00C75FA4" w:rsidRPr="00A6313C">
        <w:rPr>
          <w:rFonts w:ascii="Arial" w:hAnsi="Arial" w:cs="Arial"/>
          <w:sz w:val="22"/>
          <w:szCs w:val="22"/>
          <w:lang w:val="en-US"/>
        </w:rPr>
        <w:t xml:space="preserve"> </w:t>
      </w:r>
      <w:r w:rsidRPr="00A6313C">
        <w:rPr>
          <w:rFonts w:ascii="Arial" w:hAnsi="Arial" w:cs="Arial"/>
          <w:sz w:val="22"/>
          <w:szCs w:val="22"/>
          <w:lang w:val="en-US"/>
        </w:rPr>
        <w:t>investments</w:t>
      </w:r>
      <w:r w:rsidR="00C75FA4" w:rsidRPr="00A6313C">
        <w:rPr>
          <w:rFonts w:ascii="Arial" w:hAnsi="Arial" w:cs="Arial"/>
          <w:sz w:val="22"/>
          <w:szCs w:val="22"/>
          <w:lang w:val="en-US"/>
        </w:rPr>
        <w:t>.</w:t>
      </w:r>
    </w:p>
    <w:p w14:paraId="33F523FA" w14:textId="67F263E0" w:rsidR="00C75FA4" w:rsidRPr="00A6313C" w:rsidRDefault="00DD1EDA" w:rsidP="00513213">
      <w:pPr>
        <w:pStyle w:val="ListParagraph"/>
        <w:numPr>
          <w:ilvl w:val="0"/>
          <w:numId w:val="6"/>
        </w:numPr>
        <w:ind w:left="1418" w:hanging="425"/>
        <w:rPr>
          <w:rFonts w:ascii="Arial" w:hAnsi="Arial" w:cs="Arial"/>
          <w:sz w:val="22"/>
          <w:szCs w:val="22"/>
          <w:lang w:val="en-US"/>
        </w:rPr>
      </w:pPr>
      <w:r w:rsidRPr="00A6313C">
        <w:rPr>
          <w:rFonts w:ascii="Arial" w:hAnsi="Arial" w:cs="Arial"/>
          <w:sz w:val="22"/>
          <w:szCs w:val="22"/>
          <w:lang w:val="en-US"/>
        </w:rPr>
        <w:t xml:space="preserve">We </w:t>
      </w:r>
      <w:r w:rsidR="00EA5EF9" w:rsidRPr="00A6313C">
        <w:rPr>
          <w:rFonts w:ascii="Arial" w:hAnsi="Arial" w:cs="Arial"/>
          <w:sz w:val="22"/>
          <w:szCs w:val="22"/>
          <w:lang w:val="en-US"/>
        </w:rPr>
        <w:t xml:space="preserve">committed to </w:t>
      </w:r>
      <w:r w:rsidRPr="00A6313C">
        <w:rPr>
          <w:rFonts w:ascii="Arial" w:hAnsi="Arial" w:cs="Arial"/>
          <w:sz w:val="22"/>
          <w:szCs w:val="22"/>
          <w:lang w:val="en-US"/>
        </w:rPr>
        <w:t>continu</w:t>
      </w:r>
      <w:r w:rsidR="00EA5EF9" w:rsidRPr="00A6313C">
        <w:rPr>
          <w:rFonts w:ascii="Arial" w:hAnsi="Arial" w:cs="Arial"/>
          <w:sz w:val="22"/>
          <w:szCs w:val="22"/>
          <w:lang w:val="en-US"/>
        </w:rPr>
        <w:t>ing</w:t>
      </w:r>
      <w:r w:rsidRPr="00A6313C">
        <w:rPr>
          <w:rFonts w:ascii="Arial" w:hAnsi="Arial" w:cs="Arial"/>
          <w:sz w:val="22"/>
          <w:szCs w:val="22"/>
          <w:lang w:val="en-US"/>
        </w:rPr>
        <w:t xml:space="preserve"> to support the alignment of resources and the reach of Cultural Education</w:t>
      </w:r>
      <w:r w:rsidR="00C75FA4" w:rsidRPr="00A6313C">
        <w:rPr>
          <w:rFonts w:ascii="Arial" w:hAnsi="Arial" w:cs="Arial"/>
          <w:sz w:val="22"/>
          <w:szCs w:val="22"/>
          <w:lang w:val="en-US"/>
        </w:rPr>
        <w:t xml:space="preserve"> </w:t>
      </w:r>
      <w:r w:rsidRPr="00A6313C">
        <w:rPr>
          <w:rFonts w:ascii="Arial" w:hAnsi="Arial" w:cs="Arial"/>
          <w:sz w:val="22"/>
          <w:szCs w:val="22"/>
          <w:lang w:val="en-US"/>
        </w:rPr>
        <w:t>Partnerships</w:t>
      </w:r>
      <w:r w:rsidR="00C75FA4" w:rsidRPr="00A6313C">
        <w:rPr>
          <w:rFonts w:ascii="Arial" w:hAnsi="Arial" w:cs="Arial"/>
          <w:sz w:val="22"/>
          <w:szCs w:val="22"/>
          <w:lang w:val="en-US"/>
        </w:rPr>
        <w:t>.</w:t>
      </w:r>
    </w:p>
    <w:p w14:paraId="10E119FD" w14:textId="04E822DD" w:rsidR="00DD1EDA" w:rsidRPr="00A6313C" w:rsidRDefault="00DD1EDA" w:rsidP="00513213">
      <w:pPr>
        <w:pStyle w:val="ListParagraph"/>
        <w:numPr>
          <w:ilvl w:val="0"/>
          <w:numId w:val="6"/>
        </w:numPr>
        <w:ind w:left="1418" w:hanging="425"/>
        <w:rPr>
          <w:rFonts w:ascii="Arial" w:hAnsi="Arial" w:cs="Arial"/>
          <w:sz w:val="22"/>
          <w:szCs w:val="22"/>
          <w:lang w:val="en-US"/>
        </w:rPr>
      </w:pPr>
      <w:r w:rsidRPr="00A6313C">
        <w:rPr>
          <w:rFonts w:ascii="Arial" w:hAnsi="Arial" w:cs="Arial"/>
          <w:sz w:val="22"/>
          <w:szCs w:val="22"/>
          <w:lang w:val="en-US"/>
        </w:rPr>
        <w:t>We committed to supporting the development of each partnership with monitoring and</w:t>
      </w:r>
      <w:r w:rsidR="00C75FA4" w:rsidRPr="00A6313C">
        <w:rPr>
          <w:rFonts w:ascii="Arial" w:hAnsi="Arial" w:cs="Arial"/>
          <w:sz w:val="22"/>
          <w:szCs w:val="22"/>
          <w:lang w:val="en-US"/>
        </w:rPr>
        <w:t xml:space="preserve"> </w:t>
      </w:r>
      <w:r w:rsidRPr="00A6313C">
        <w:rPr>
          <w:rFonts w:ascii="Arial" w:hAnsi="Arial" w:cs="Arial"/>
          <w:sz w:val="22"/>
          <w:szCs w:val="22"/>
          <w:lang w:val="en-US"/>
        </w:rPr>
        <w:t>evaluation advice, support with relationship management and partnership development</w:t>
      </w:r>
      <w:r w:rsidR="00C75FA4" w:rsidRPr="00A6313C">
        <w:rPr>
          <w:rFonts w:ascii="Arial" w:hAnsi="Arial" w:cs="Arial"/>
          <w:sz w:val="22"/>
          <w:szCs w:val="22"/>
          <w:lang w:val="en-US"/>
        </w:rPr>
        <w:t>.</w:t>
      </w:r>
    </w:p>
    <w:p w14:paraId="414113EE" w14:textId="77777777" w:rsidR="00C75FA4" w:rsidRPr="00A6313C" w:rsidRDefault="00C75FA4" w:rsidP="00C75FA4">
      <w:pPr>
        <w:pStyle w:val="ListParagraph"/>
        <w:rPr>
          <w:rFonts w:ascii="Arial" w:hAnsi="Arial" w:cs="Arial"/>
          <w:sz w:val="22"/>
          <w:szCs w:val="22"/>
          <w:lang w:val="en-US"/>
        </w:rPr>
      </w:pPr>
    </w:p>
    <w:p w14:paraId="26AEBEFA" w14:textId="39270DF1" w:rsidR="00DD1EDA" w:rsidRPr="00513213" w:rsidRDefault="00DD1EDA" w:rsidP="00121BF6">
      <w:pPr>
        <w:rPr>
          <w:rFonts w:ascii="Arial" w:hAnsi="Arial" w:cs="Arial"/>
          <w:color w:val="6A1F75" w:themeColor="text2"/>
          <w:sz w:val="28"/>
          <w:szCs w:val="28"/>
          <w:lang w:val="en-US"/>
        </w:rPr>
      </w:pPr>
      <w:r w:rsidRPr="00513213">
        <w:rPr>
          <w:rFonts w:ascii="Arial" w:hAnsi="Arial" w:cs="Arial"/>
          <w:color w:val="6A1F75" w:themeColor="text2"/>
          <w:sz w:val="28"/>
          <w:szCs w:val="28"/>
          <w:lang w:val="en-US"/>
        </w:rPr>
        <w:t>Application Criteria</w:t>
      </w:r>
      <w:r w:rsidR="00521A90" w:rsidRPr="00513213">
        <w:rPr>
          <w:rFonts w:ascii="Arial" w:hAnsi="Arial" w:cs="Arial"/>
          <w:color w:val="6A1F75" w:themeColor="text2"/>
          <w:sz w:val="28"/>
          <w:szCs w:val="28"/>
          <w:lang w:val="en-US"/>
        </w:rPr>
        <w:t xml:space="preserve"> </w:t>
      </w:r>
      <w:r w:rsidR="00EB6AEE" w:rsidRPr="00513213">
        <w:rPr>
          <w:rFonts w:ascii="Arial" w:hAnsi="Arial" w:cs="Arial"/>
          <w:color w:val="6A1F75" w:themeColor="text2"/>
          <w:sz w:val="28"/>
          <w:szCs w:val="28"/>
          <w:lang w:val="en-US"/>
        </w:rPr>
        <w:t>–</w:t>
      </w:r>
      <w:r w:rsidR="00521A90" w:rsidRPr="00513213">
        <w:rPr>
          <w:rFonts w:ascii="Arial" w:hAnsi="Arial" w:cs="Arial"/>
          <w:color w:val="6A1F75" w:themeColor="text2"/>
          <w:sz w:val="28"/>
          <w:szCs w:val="28"/>
          <w:lang w:val="en-US"/>
        </w:rPr>
        <w:t xml:space="preserve"> </w:t>
      </w:r>
      <w:r w:rsidR="00EB6AEE" w:rsidRPr="00513213">
        <w:rPr>
          <w:rFonts w:ascii="Arial" w:hAnsi="Arial" w:cs="Arial"/>
          <w:color w:val="6A1F75" w:themeColor="text2"/>
          <w:sz w:val="28"/>
          <w:szCs w:val="28"/>
          <w:lang w:val="en-US"/>
        </w:rPr>
        <w:t xml:space="preserve">as outlined in our Role Descriptors from ACE in </w:t>
      </w:r>
      <w:r w:rsidR="00521A90" w:rsidRPr="00513213">
        <w:rPr>
          <w:rFonts w:ascii="Arial" w:hAnsi="Arial" w:cs="Arial"/>
          <w:color w:val="6A1F75" w:themeColor="text2"/>
          <w:sz w:val="28"/>
          <w:szCs w:val="28"/>
          <w:lang w:val="en-US"/>
        </w:rPr>
        <w:t>2018</w:t>
      </w:r>
      <w:r w:rsidR="00027AFF" w:rsidRPr="00513213">
        <w:rPr>
          <w:rStyle w:val="FootnoteReference"/>
          <w:rFonts w:ascii="Arial" w:hAnsi="Arial" w:cs="Arial"/>
          <w:color w:val="6A1F75" w:themeColor="text2"/>
          <w:sz w:val="28"/>
          <w:szCs w:val="28"/>
          <w:lang w:val="en-US"/>
        </w:rPr>
        <w:footnoteReference w:id="5"/>
      </w:r>
    </w:p>
    <w:p w14:paraId="27FC98E3" w14:textId="77777777" w:rsidR="00D315A3" w:rsidRPr="00A6313C" w:rsidRDefault="00D315A3" w:rsidP="00DD1EDA">
      <w:pPr>
        <w:rPr>
          <w:rFonts w:ascii="Arial" w:hAnsi="Arial" w:cs="Arial"/>
          <w:b/>
          <w:bCs/>
          <w:color w:val="6A1F75" w:themeColor="text2"/>
          <w:sz w:val="22"/>
          <w:szCs w:val="22"/>
          <w:lang w:val="en-US"/>
        </w:rPr>
      </w:pPr>
    </w:p>
    <w:p w14:paraId="2B7D96B5" w14:textId="02613E47" w:rsidR="00D315A3" w:rsidRPr="00A6313C" w:rsidRDefault="00DD1EDA" w:rsidP="00DD1EDA">
      <w:pPr>
        <w:pStyle w:val="ListParagraph"/>
        <w:numPr>
          <w:ilvl w:val="0"/>
          <w:numId w:val="7"/>
        </w:numPr>
        <w:rPr>
          <w:rFonts w:ascii="Arial" w:hAnsi="Arial" w:cs="Arial"/>
          <w:sz w:val="22"/>
          <w:szCs w:val="22"/>
          <w:lang w:val="en-US"/>
        </w:rPr>
      </w:pPr>
      <w:r w:rsidRPr="00A6313C">
        <w:rPr>
          <w:rFonts w:ascii="Arial" w:hAnsi="Arial" w:cs="Arial"/>
          <w:sz w:val="22"/>
          <w:szCs w:val="22"/>
          <w:lang w:val="en-US"/>
        </w:rPr>
        <w:t>Applicants must either be a Cultural Education Partnership, working towards becoming a Cultural</w:t>
      </w:r>
      <w:r w:rsidR="00D315A3" w:rsidRPr="00A6313C">
        <w:rPr>
          <w:rFonts w:ascii="Arial" w:hAnsi="Arial" w:cs="Arial"/>
          <w:sz w:val="22"/>
          <w:szCs w:val="22"/>
          <w:lang w:val="en-US"/>
        </w:rPr>
        <w:t xml:space="preserve"> </w:t>
      </w:r>
      <w:r w:rsidRPr="00A6313C">
        <w:rPr>
          <w:rFonts w:ascii="Arial" w:hAnsi="Arial" w:cs="Arial"/>
          <w:sz w:val="22"/>
          <w:szCs w:val="22"/>
          <w:lang w:val="en-US"/>
        </w:rPr>
        <w:t>Education Partnership or an exceptional, strategic partnership which is aligned with Cultural</w:t>
      </w:r>
      <w:r w:rsidR="00D315A3" w:rsidRPr="00A6313C">
        <w:rPr>
          <w:rFonts w:ascii="Arial" w:hAnsi="Arial" w:cs="Arial"/>
          <w:sz w:val="22"/>
          <w:szCs w:val="22"/>
          <w:lang w:val="en-US"/>
        </w:rPr>
        <w:t xml:space="preserve"> </w:t>
      </w:r>
      <w:r w:rsidRPr="00A6313C">
        <w:rPr>
          <w:rFonts w:ascii="Arial" w:hAnsi="Arial" w:cs="Arial"/>
          <w:sz w:val="22"/>
          <w:szCs w:val="22"/>
          <w:lang w:val="en-US"/>
        </w:rPr>
        <w:t>Education Partnership priorities</w:t>
      </w:r>
      <w:r w:rsidR="00521A90" w:rsidRPr="00A6313C">
        <w:rPr>
          <w:rFonts w:ascii="Arial" w:hAnsi="Arial" w:cs="Arial"/>
          <w:sz w:val="22"/>
          <w:szCs w:val="22"/>
          <w:lang w:val="en-US"/>
        </w:rPr>
        <w:t>.</w:t>
      </w:r>
    </w:p>
    <w:p w14:paraId="3E45BAF2" w14:textId="679EE582" w:rsidR="00D315A3" w:rsidRPr="00A6313C" w:rsidRDefault="00DD1EDA" w:rsidP="00DD1EDA">
      <w:pPr>
        <w:pStyle w:val="ListParagraph"/>
        <w:numPr>
          <w:ilvl w:val="0"/>
          <w:numId w:val="7"/>
        </w:numPr>
        <w:rPr>
          <w:rFonts w:ascii="Arial" w:hAnsi="Arial" w:cs="Arial"/>
          <w:sz w:val="22"/>
          <w:szCs w:val="22"/>
          <w:lang w:val="en-US"/>
        </w:rPr>
      </w:pPr>
      <w:r w:rsidRPr="00A6313C">
        <w:rPr>
          <w:rFonts w:ascii="Arial" w:hAnsi="Arial" w:cs="Arial"/>
          <w:sz w:val="22"/>
          <w:szCs w:val="22"/>
          <w:lang w:val="en-US"/>
        </w:rPr>
        <w:t>Minimum award of £25,000 with a recommended maximum of £60,000</w:t>
      </w:r>
      <w:r w:rsidR="00521A90" w:rsidRPr="00A6313C">
        <w:rPr>
          <w:rFonts w:ascii="Arial" w:hAnsi="Arial" w:cs="Arial"/>
          <w:sz w:val="22"/>
          <w:szCs w:val="22"/>
          <w:lang w:val="en-US"/>
        </w:rPr>
        <w:t>.</w:t>
      </w:r>
    </w:p>
    <w:p w14:paraId="109D6B51" w14:textId="55D7A384" w:rsidR="00D315A3" w:rsidRPr="00A6313C" w:rsidRDefault="00DD1EDA" w:rsidP="00DD1EDA">
      <w:pPr>
        <w:pStyle w:val="ListParagraph"/>
        <w:numPr>
          <w:ilvl w:val="0"/>
          <w:numId w:val="7"/>
        </w:numPr>
        <w:rPr>
          <w:rFonts w:ascii="Arial" w:hAnsi="Arial" w:cs="Arial"/>
          <w:sz w:val="22"/>
          <w:szCs w:val="22"/>
          <w:lang w:val="en-US"/>
        </w:rPr>
      </w:pPr>
      <w:r w:rsidRPr="00A6313C">
        <w:rPr>
          <w:rFonts w:ascii="Arial" w:hAnsi="Arial" w:cs="Arial"/>
          <w:sz w:val="22"/>
          <w:szCs w:val="22"/>
          <w:lang w:val="en-US"/>
        </w:rPr>
        <w:t>Multi-year investment period (</w:t>
      </w:r>
      <w:proofErr w:type="gramStart"/>
      <w:r w:rsidRPr="00A6313C">
        <w:rPr>
          <w:rFonts w:ascii="Arial" w:hAnsi="Arial" w:cs="Arial"/>
          <w:sz w:val="22"/>
          <w:szCs w:val="22"/>
          <w:lang w:val="en-US"/>
        </w:rPr>
        <w:t>i.e.</w:t>
      </w:r>
      <w:proofErr w:type="gramEnd"/>
      <w:r w:rsidRPr="00A6313C">
        <w:rPr>
          <w:rFonts w:ascii="Arial" w:hAnsi="Arial" w:cs="Arial"/>
          <w:sz w:val="22"/>
          <w:szCs w:val="22"/>
          <w:lang w:val="en-US"/>
        </w:rPr>
        <w:t xml:space="preserve"> more than 12 months)</w:t>
      </w:r>
      <w:r w:rsidR="00521A90" w:rsidRPr="00A6313C">
        <w:rPr>
          <w:rFonts w:ascii="Arial" w:hAnsi="Arial" w:cs="Arial"/>
          <w:sz w:val="22"/>
          <w:szCs w:val="22"/>
          <w:lang w:val="en-US"/>
        </w:rPr>
        <w:t>.</w:t>
      </w:r>
    </w:p>
    <w:p w14:paraId="46566ABC" w14:textId="4CA8D006" w:rsidR="00D315A3" w:rsidRPr="00A6313C" w:rsidRDefault="00DD1EDA" w:rsidP="00DD1EDA">
      <w:pPr>
        <w:pStyle w:val="ListParagraph"/>
        <w:numPr>
          <w:ilvl w:val="0"/>
          <w:numId w:val="7"/>
        </w:numPr>
        <w:rPr>
          <w:rFonts w:ascii="Arial" w:hAnsi="Arial" w:cs="Arial"/>
          <w:sz w:val="22"/>
          <w:szCs w:val="22"/>
          <w:lang w:val="en-US"/>
        </w:rPr>
      </w:pPr>
      <w:r w:rsidRPr="00A6313C">
        <w:rPr>
          <w:rFonts w:ascii="Arial" w:hAnsi="Arial" w:cs="Arial"/>
          <w:sz w:val="22"/>
          <w:szCs w:val="22"/>
          <w:lang w:val="en-US"/>
        </w:rPr>
        <w:t>Working in an East Midlands priority area</w:t>
      </w:r>
      <w:r w:rsidR="00521A90" w:rsidRPr="00A6313C">
        <w:rPr>
          <w:rFonts w:ascii="Arial" w:hAnsi="Arial" w:cs="Arial"/>
          <w:sz w:val="22"/>
          <w:szCs w:val="22"/>
          <w:lang w:val="en-US"/>
        </w:rPr>
        <w:t>.</w:t>
      </w:r>
    </w:p>
    <w:p w14:paraId="697D0018" w14:textId="0341648E" w:rsidR="00D315A3" w:rsidRPr="00A6313C" w:rsidRDefault="00DD1EDA" w:rsidP="00DD1EDA">
      <w:pPr>
        <w:pStyle w:val="ListParagraph"/>
        <w:numPr>
          <w:ilvl w:val="0"/>
          <w:numId w:val="7"/>
        </w:numPr>
        <w:rPr>
          <w:rFonts w:ascii="Arial" w:hAnsi="Arial" w:cs="Arial"/>
          <w:sz w:val="22"/>
          <w:szCs w:val="22"/>
          <w:lang w:val="en-US"/>
        </w:rPr>
      </w:pPr>
      <w:r w:rsidRPr="00A6313C">
        <w:rPr>
          <w:rFonts w:ascii="Arial" w:hAnsi="Arial" w:cs="Arial"/>
          <w:sz w:val="22"/>
          <w:szCs w:val="22"/>
          <w:lang w:val="en-US"/>
        </w:rPr>
        <w:t>100% cash match, from non-Arts Council England sources</w:t>
      </w:r>
      <w:r w:rsidR="00521A90" w:rsidRPr="00A6313C">
        <w:rPr>
          <w:rFonts w:ascii="Arial" w:hAnsi="Arial" w:cs="Arial"/>
          <w:sz w:val="22"/>
          <w:szCs w:val="22"/>
          <w:lang w:val="en-US"/>
        </w:rPr>
        <w:t>.</w:t>
      </w:r>
    </w:p>
    <w:p w14:paraId="26CE4AB9" w14:textId="3C058DB2" w:rsidR="00DD1EDA" w:rsidRPr="00A6313C" w:rsidRDefault="00DD1EDA" w:rsidP="00DD1EDA">
      <w:pPr>
        <w:pStyle w:val="ListParagraph"/>
        <w:numPr>
          <w:ilvl w:val="0"/>
          <w:numId w:val="7"/>
        </w:numPr>
        <w:rPr>
          <w:rFonts w:ascii="Arial" w:hAnsi="Arial" w:cs="Arial"/>
          <w:sz w:val="22"/>
          <w:szCs w:val="22"/>
          <w:lang w:val="en-US"/>
        </w:rPr>
      </w:pPr>
      <w:r w:rsidRPr="00A6313C">
        <w:rPr>
          <w:rFonts w:ascii="Arial" w:hAnsi="Arial" w:cs="Arial"/>
          <w:sz w:val="22"/>
          <w:szCs w:val="22"/>
          <w:lang w:val="en-US"/>
        </w:rPr>
        <w:t>Contribution to the following Arts Council England Goal 5 priorities</w:t>
      </w:r>
      <w:r w:rsidR="004B4E90" w:rsidRPr="00A6313C">
        <w:rPr>
          <w:rFonts w:ascii="Arial" w:hAnsi="Arial" w:cs="Arial"/>
          <w:sz w:val="22"/>
          <w:szCs w:val="22"/>
          <w:lang w:val="en-US"/>
        </w:rPr>
        <w:t>:</w:t>
      </w:r>
    </w:p>
    <w:p w14:paraId="299C87F6" w14:textId="77777777" w:rsidR="00D315A3" w:rsidRPr="00A6313C" w:rsidRDefault="00DD1EDA" w:rsidP="00DD1EDA">
      <w:pPr>
        <w:pStyle w:val="ListParagraph"/>
        <w:numPr>
          <w:ilvl w:val="0"/>
          <w:numId w:val="8"/>
        </w:numPr>
        <w:rPr>
          <w:rFonts w:ascii="Arial" w:hAnsi="Arial" w:cs="Arial"/>
          <w:sz w:val="22"/>
          <w:szCs w:val="22"/>
          <w:lang w:val="en-US"/>
        </w:rPr>
      </w:pPr>
      <w:r w:rsidRPr="00A6313C">
        <w:rPr>
          <w:rFonts w:ascii="Arial" w:hAnsi="Arial" w:cs="Arial"/>
          <w:sz w:val="22"/>
          <w:szCs w:val="22"/>
          <w:lang w:val="en-US"/>
        </w:rPr>
        <w:t>Artsmark and the Artsmark Partnership Programme</w:t>
      </w:r>
    </w:p>
    <w:p w14:paraId="3A1CF665" w14:textId="77777777" w:rsidR="00D315A3" w:rsidRPr="00A6313C" w:rsidRDefault="00DD1EDA" w:rsidP="00DD1EDA">
      <w:pPr>
        <w:pStyle w:val="ListParagraph"/>
        <w:numPr>
          <w:ilvl w:val="0"/>
          <w:numId w:val="8"/>
        </w:numPr>
        <w:rPr>
          <w:rFonts w:ascii="Arial" w:hAnsi="Arial" w:cs="Arial"/>
          <w:sz w:val="22"/>
          <w:szCs w:val="22"/>
          <w:lang w:val="en-US"/>
        </w:rPr>
      </w:pPr>
      <w:r w:rsidRPr="00A6313C">
        <w:rPr>
          <w:rFonts w:ascii="Arial" w:hAnsi="Arial" w:cs="Arial"/>
          <w:sz w:val="22"/>
          <w:szCs w:val="22"/>
          <w:lang w:val="en-US"/>
        </w:rPr>
        <w:t>Arts Award</w:t>
      </w:r>
    </w:p>
    <w:p w14:paraId="0F0F21F7" w14:textId="5B35CD97" w:rsidR="00DD1EDA" w:rsidRPr="00A6313C" w:rsidRDefault="00DD1EDA" w:rsidP="00DD1EDA">
      <w:pPr>
        <w:pStyle w:val="ListParagraph"/>
        <w:numPr>
          <w:ilvl w:val="0"/>
          <w:numId w:val="8"/>
        </w:numPr>
        <w:rPr>
          <w:rFonts w:ascii="Arial" w:hAnsi="Arial" w:cs="Arial"/>
          <w:sz w:val="22"/>
          <w:szCs w:val="22"/>
          <w:lang w:val="en-US"/>
        </w:rPr>
      </w:pPr>
      <w:r w:rsidRPr="00A6313C">
        <w:rPr>
          <w:rFonts w:ascii="Arial" w:hAnsi="Arial" w:cs="Arial"/>
          <w:sz w:val="22"/>
          <w:szCs w:val="22"/>
          <w:lang w:val="en-US"/>
        </w:rPr>
        <w:t>Digital</w:t>
      </w:r>
    </w:p>
    <w:p w14:paraId="5296AE83" w14:textId="245AC2B7" w:rsidR="00DD1EDA" w:rsidRPr="00A6313C" w:rsidRDefault="00DD1EDA" w:rsidP="00D315A3">
      <w:pPr>
        <w:pStyle w:val="ListParagraph"/>
        <w:numPr>
          <w:ilvl w:val="0"/>
          <w:numId w:val="7"/>
        </w:numPr>
        <w:rPr>
          <w:rFonts w:ascii="Arial" w:hAnsi="Arial" w:cs="Arial"/>
          <w:sz w:val="22"/>
          <w:szCs w:val="22"/>
          <w:lang w:val="en-US"/>
        </w:rPr>
      </w:pPr>
      <w:r w:rsidRPr="00A6313C">
        <w:rPr>
          <w:rFonts w:ascii="Arial" w:hAnsi="Arial" w:cs="Arial"/>
          <w:sz w:val="22"/>
          <w:szCs w:val="22"/>
          <w:lang w:val="en-US"/>
        </w:rPr>
        <w:t>Contribution to addressing local socio-economic priorities which may include</w:t>
      </w:r>
      <w:r w:rsidR="004B4E90" w:rsidRPr="00A6313C">
        <w:rPr>
          <w:rFonts w:ascii="Arial" w:hAnsi="Arial" w:cs="Arial"/>
          <w:sz w:val="22"/>
          <w:szCs w:val="22"/>
          <w:lang w:val="en-US"/>
        </w:rPr>
        <w:t>:</w:t>
      </w:r>
    </w:p>
    <w:p w14:paraId="12D20C8D" w14:textId="7F058137" w:rsidR="004B4E90" w:rsidRPr="00A6313C" w:rsidRDefault="00DD1EDA" w:rsidP="00DD1EDA">
      <w:pPr>
        <w:pStyle w:val="ListParagraph"/>
        <w:numPr>
          <w:ilvl w:val="0"/>
          <w:numId w:val="8"/>
        </w:numPr>
        <w:rPr>
          <w:rFonts w:ascii="Arial" w:hAnsi="Arial" w:cs="Arial"/>
          <w:sz w:val="22"/>
          <w:szCs w:val="22"/>
          <w:lang w:val="en-US"/>
        </w:rPr>
      </w:pPr>
      <w:r w:rsidRPr="00A6313C">
        <w:rPr>
          <w:rFonts w:ascii="Arial" w:hAnsi="Arial" w:cs="Arial"/>
          <w:sz w:val="22"/>
          <w:szCs w:val="22"/>
          <w:lang w:val="en-US"/>
        </w:rPr>
        <w:t>Early years and early intervention</w:t>
      </w:r>
      <w:r w:rsidR="004B4E90" w:rsidRPr="00A6313C">
        <w:rPr>
          <w:rFonts w:ascii="Arial" w:hAnsi="Arial" w:cs="Arial"/>
          <w:sz w:val="22"/>
          <w:szCs w:val="22"/>
          <w:lang w:val="en-US"/>
        </w:rPr>
        <w:t>.</w:t>
      </w:r>
    </w:p>
    <w:p w14:paraId="529D8B3C" w14:textId="1E3554DE" w:rsidR="004B4E90" w:rsidRPr="00A6313C" w:rsidRDefault="00DD1EDA" w:rsidP="00DD1EDA">
      <w:pPr>
        <w:pStyle w:val="ListParagraph"/>
        <w:numPr>
          <w:ilvl w:val="0"/>
          <w:numId w:val="8"/>
        </w:numPr>
        <w:rPr>
          <w:rFonts w:ascii="Arial" w:hAnsi="Arial" w:cs="Arial"/>
          <w:sz w:val="22"/>
          <w:szCs w:val="22"/>
          <w:lang w:val="en-US"/>
        </w:rPr>
      </w:pPr>
      <w:r w:rsidRPr="00A6313C">
        <w:rPr>
          <w:rFonts w:ascii="Arial" w:hAnsi="Arial" w:cs="Arial"/>
          <w:sz w:val="22"/>
          <w:szCs w:val="22"/>
          <w:lang w:val="en-US"/>
        </w:rPr>
        <w:t>Children and young people learning English as an additional language</w:t>
      </w:r>
      <w:r w:rsidR="004B4E90" w:rsidRPr="00A6313C">
        <w:rPr>
          <w:rFonts w:ascii="Arial" w:hAnsi="Arial" w:cs="Arial"/>
          <w:sz w:val="22"/>
          <w:szCs w:val="22"/>
          <w:lang w:val="en-US"/>
        </w:rPr>
        <w:t>.</w:t>
      </w:r>
    </w:p>
    <w:p w14:paraId="3C471EDC" w14:textId="5A377FF9" w:rsidR="004B4E90" w:rsidRPr="00A6313C" w:rsidRDefault="00DD1EDA" w:rsidP="00DD1EDA">
      <w:pPr>
        <w:pStyle w:val="ListParagraph"/>
        <w:numPr>
          <w:ilvl w:val="0"/>
          <w:numId w:val="8"/>
        </w:numPr>
        <w:rPr>
          <w:rFonts w:ascii="Arial" w:hAnsi="Arial" w:cs="Arial"/>
          <w:sz w:val="22"/>
          <w:szCs w:val="22"/>
          <w:lang w:val="en-US"/>
        </w:rPr>
      </w:pPr>
      <w:r w:rsidRPr="00A6313C">
        <w:rPr>
          <w:rFonts w:ascii="Arial" w:hAnsi="Arial" w:cs="Arial"/>
          <w:sz w:val="22"/>
          <w:szCs w:val="22"/>
          <w:lang w:val="en-US"/>
        </w:rPr>
        <w:t xml:space="preserve">Children and young people with special educational needs and </w:t>
      </w:r>
      <w:r w:rsidR="004B4E90" w:rsidRPr="00A6313C">
        <w:rPr>
          <w:rFonts w:ascii="Arial" w:hAnsi="Arial" w:cs="Arial"/>
          <w:sz w:val="22"/>
          <w:szCs w:val="22"/>
          <w:lang w:val="en-US"/>
        </w:rPr>
        <w:t>disability.</w:t>
      </w:r>
    </w:p>
    <w:p w14:paraId="4B939D7F" w14:textId="3C19C4AC" w:rsidR="00A04257" w:rsidRPr="00A6313C" w:rsidRDefault="00DD1EDA" w:rsidP="004B4E90">
      <w:pPr>
        <w:pStyle w:val="ListParagraph"/>
        <w:numPr>
          <w:ilvl w:val="0"/>
          <w:numId w:val="8"/>
        </w:numPr>
        <w:rPr>
          <w:rFonts w:ascii="Arial" w:hAnsi="Arial" w:cs="Arial"/>
          <w:sz w:val="22"/>
          <w:szCs w:val="22"/>
          <w:lang w:val="en-US"/>
        </w:rPr>
      </w:pPr>
      <w:r w:rsidRPr="00A6313C">
        <w:rPr>
          <w:rFonts w:ascii="Arial" w:hAnsi="Arial" w:cs="Arial"/>
          <w:sz w:val="22"/>
          <w:szCs w:val="22"/>
          <w:lang w:val="en-US"/>
        </w:rPr>
        <w:t xml:space="preserve">Disadvantaged children, </w:t>
      </w:r>
      <w:proofErr w:type="gramStart"/>
      <w:r w:rsidRPr="00A6313C">
        <w:rPr>
          <w:rFonts w:ascii="Arial" w:hAnsi="Arial" w:cs="Arial"/>
          <w:sz w:val="22"/>
          <w:szCs w:val="22"/>
          <w:lang w:val="en-US"/>
        </w:rPr>
        <w:t>including:</w:t>
      </w:r>
      <w:proofErr w:type="gramEnd"/>
      <w:r w:rsidRPr="00A6313C">
        <w:rPr>
          <w:rFonts w:ascii="Arial" w:hAnsi="Arial" w:cs="Arial"/>
          <w:sz w:val="22"/>
          <w:szCs w:val="22"/>
          <w:lang w:val="en-US"/>
        </w:rPr>
        <w:t xml:space="preserve"> children and young people in care and care leavers, pupils</w:t>
      </w:r>
      <w:r w:rsidR="004B4E90" w:rsidRPr="00A6313C">
        <w:rPr>
          <w:rFonts w:ascii="Arial" w:hAnsi="Arial" w:cs="Arial"/>
          <w:sz w:val="22"/>
          <w:szCs w:val="22"/>
          <w:lang w:val="en-US"/>
        </w:rPr>
        <w:t xml:space="preserve"> e</w:t>
      </w:r>
      <w:r w:rsidRPr="00A6313C">
        <w:rPr>
          <w:rFonts w:ascii="Arial" w:hAnsi="Arial" w:cs="Arial"/>
          <w:sz w:val="22"/>
          <w:szCs w:val="22"/>
          <w:lang w:val="en-US"/>
        </w:rPr>
        <w:t>ligible for free school meals</w:t>
      </w:r>
      <w:r w:rsidR="004B4E90" w:rsidRPr="00A6313C">
        <w:rPr>
          <w:rFonts w:ascii="Arial" w:hAnsi="Arial" w:cs="Arial"/>
          <w:sz w:val="22"/>
          <w:szCs w:val="22"/>
          <w:lang w:val="en-US"/>
        </w:rPr>
        <w:t>.</w:t>
      </w:r>
    </w:p>
    <w:p w14:paraId="51FFEF14" w14:textId="71F46582" w:rsidR="002C72F8" w:rsidRPr="00A6313C" w:rsidRDefault="002C72F8" w:rsidP="002C72F8">
      <w:pPr>
        <w:pStyle w:val="ListParagraph"/>
        <w:numPr>
          <w:ilvl w:val="0"/>
          <w:numId w:val="7"/>
        </w:numPr>
        <w:rPr>
          <w:rFonts w:ascii="Arial" w:hAnsi="Arial" w:cs="Arial"/>
          <w:sz w:val="22"/>
          <w:szCs w:val="22"/>
          <w:lang w:val="en-US"/>
        </w:rPr>
      </w:pPr>
      <w:r w:rsidRPr="00A6313C">
        <w:rPr>
          <w:rFonts w:ascii="Arial" w:hAnsi="Arial" w:cs="Arial"/>
          <w:sz w:val="22"/>
          <w:szCs w:val="22"/>
          <w:lang w:val="en-US"/>
        </w:rPr>
        <w:t xml:space="preserve">Clearly show how the application will deliver against TMC’s Partnership Investment Plan </w:t>
      </w:r>
      <w:hyperlink r:id="rId14" w:history="1">
        <w:r w:rsidRPr="00A6313C">
          <w:rPr>
            <w:rStyle w:val="Hyperlink"/>
            <w:rFonts w:ascii="Arial" w:hAnsi="Arial" w:cs="Arial"/>
            <w:sz w:val="22"/>
            <w:szCs w:val="22"/>
            <w:lang w:val="en-US"/>
          </w:rPr>
          <w:t>https://www.themightycreatives.com/about-us/news/2018-07-30-our-investment-plan</w:t>
        </w:r>
      </w:hyperlink>
      <w:r w:rsidRPr="00A6313C">
        <w:rPr>
          <w:rFonts w:ascii="Arial" w:hAnsi="Arial" w:cs="Arial"/>
          <w:sz w:val="22"/>
          <w:szCs w:val="22"/>
          <w:lang w:val="en-US"/>
        </w:rPr>
        <w:t xml:space="preserve"> </w:t>
      </w:r>
    </w:p>
    <w:p w14:paraId="3E8332C7" w14:textId="77777777" w:rsidR="002C72F8" w:rsidRPr="00A6313C" w:rsidRDefault="002C72F8" w:rsidP="002C72F8">
      <w:pPr>
        <w:rPr>
          <w:rFonts w:ascii="Arial" w:hAnsi="Arial" w:cs="Arial"/>
          <w:sz w:val="22"/>
          <w:szCs w:val="22"/>
          <w:lang w:val="en-US"/>
        </w:rPr>
      </w:pPr>
    </w:p>
    <w:p w14:paraId="6283A0F0" w14:textId="0A454A5A" w:rsidR="002C72F8" w:rsidRPr="00513213" w:rsidRDefault="002C72F8" w:rsidP="00121BF6">
      <w:pPr>
        <w:rPr>
          <w:rFonts w:ascii="Arial" w:hAnsi="Arial" w:cs="Arial"/>
          <w:color w:val="6A1F75" w:themeColor="text2"/>
          <w:sz w:val="28"/>
          <w:szCs w:val="28"/>
          <w:lang w:val="en-US"/>
        </w:rPr>
      </w:pPr>
      <w:r w:rsidRPr="00513213">
        <w:rPr>
          <w:rFonts w:ascii="Arial" w:hAnsi="Arial" w:cs="Arial"/>
          <w:color w:val="6A1F75" w:themeColor="text2"/>
          <w:sz w:val="28"/>
          <w:szCs w:val="28"/>
          <w:lang w:val="en-US"/>
        </w:rPr>
        <w:t>Priority Areas</w:t>
      </w:r>
    </w:p>
    <w:p w14:paraId="468DA8B9" w14:textId="77777777" w:rsidR="002C72F8" w:rsidRDefault="002C72F8" w:rsidP="002C72F8">
      <w:pPr>
        <w:rPr>
          <w:rFonts w:ascii="Arial" w:hAnsi="Arial" w:cs="Arial"/>
          <w:sz w:val="22"/>
          <w:szCs w:val="22"/>
          <w:lang w:val="en-US"/>
        </w:rPr>
      </w:pPr>
    </w:p>
    <w:p w14:paraId="5240609C" w14:textId="5B863434" w:rsidR="00C922A7" w:rsidRPr="00A6313C" w:rsidRDefault="00C922A7" w:rsidP="002C72F8">
      <w:pPr>
        <w:rPr>
          <w:rFonts w:ascii="Arial" w:hAnsi="Arial" w:cs="Arial"/>
          <w:sz w:val="22"/>
          <w:szCs w:val="22"/>
          <w:lang w:val="en-US"/>
        </w:rPr>
        <w:sectPr w:rsidR="00C922A7" w:rsidRPr="00A6313C" w:rsidSect="000E0962">
          <w:headerReference w:type="even" r:id="rId15"/>
          <w:headerReference w:type="default" r:id="rId16"/>
          <w:footerReference w:type="default" r:id="rId17"/>
          <w:pgSz w:w="11900" w:h="16840"/>
          <w:pgMar w:top="2127" w:right="1440" w:bottom="1276" w:left="1440" w:header="0" w:footer="720" w:gutter="0"/>
          <w:cols w:space="720"/>
          <w:docGrid w:linePitch="360"/>
        </w:sectPr>
      </w:pPr>
    </w:p>
    <w:p w14:paraId="6EC20CBF" w14:textId="25AF5443" w:rsidR="002C72F8" w:rsidRPr="00A6313C" w:rsidRDefault="002C72F8" w:rsidP="002C72F8">
      <w:pPr>
        <w:pStyle w:val="ListParagraph"/>
        <w:numPr>
          <w:ilvl w:val="0"/>
          <w:numId w:val="9"/>
        </w:numPr>
        <w:rPr>
          <w:rFonts w:ascii="Arial" w:hAnsi="Arial" w:cs="Arial"/>
          <w:sz w:val="22"/>
          <w:szCs w:val="22"/>
          <w:lang w:val="en-US"/>
        </w:rPr>
      </w:pPr>
      <w:r w:rsidRPr="00A6313C">
        <w:rPr>
          <w:rFonts w:ascii="Arial" w:hAnsi="Arial" w:cs="Arial"/>
          <w:sz w:val="22"/>
          <w:szCs w:val="22"/>
          <w:lang w:val="en-US"/>
        </w:rPr>
        <w:t xml:space="preserve">Amber Valley Mansfield and </w:t>
      </w:r>
      <w:proofErr w:type="spellStart"/>
      <w:r w:rsidRPr="00A6313C">
        <w:rPr>
          <w:rFonts w:ascii="Arial" w:hAnsi="Arial" w:cs="Arial"/>
          <w:sz w:val="22"/>
          <w:szCs w:val="22"/>
          <w:lang w:val="en-US"/>
        </w:rPr>
        <w:t>Ashfield</w:t>
      </w:r>
      <w:proofErr w:type="spellEnd"/>
    </w:p>
    <w:p w14:paraId="256FFB5E" w14:textId="77777777" w:rsidR="002C72F8" w:rsidRPr="00A6313C" w:rsidRDefault="002C72F8" w:rsidP="002C72F8">
      <w:pPr>
        <w:pStyle w:val="ListParagraph"/>
        <w:numPr>
          <w:ilvl w:val="0"/>
          <w:numId w:val="9"/>
        </w:numPr>
        <w:rPr>
          <w:rFonts w:ascii="Arial" w:hAnsi="Arial" w:cs="Arial"/>
          <w:sz w:val="22"/>
          <w:szCs w:val="22"/>
          <w:lang w:val="en-US"/>
        </w:rPr>
      </w:pPr>
      <w:r w:rsidRPr="00A6313C">
        <w:rPr>
          <w:rFonts w:ascii="Arial" w:hAnsi="Arial" w:cs="Arial"/>
          <w:sz w:val="22"/>
          <w:szCs w:val="22"/>
          <w:lang w:val="en-US"/>
        </w:rPr>
        <w:t>Bassetlaw Newark and Sherwood</w:t>
      </w:r>
    </w:p>
    <w:p w14:paraId="540B01EA" w14:textId="53BC3B37" w:rsidR="002C72F8" w:rsidRPr="00A6313C" w:rsidRDefault="002C72F8" w:rsidP="002C72F8">
      <w:pPr>
        <w:pStyle w:val="ListParagraph"/>
        <w:numPr>
          <w:ilvl w:val="0"/>
          <w:numId w:val="9"/>
        </w:numPr>
        <w:rPr>
          <w:rFonts w:ascii="Arial" w:hAnsi="Arial" w:cs="Arial"/>
          <w:sz w:val="22"/>
          <w:szCs w:val="22"/>
          <w:lang w:val="en-US"/>
        </w:rPr>
      </w:pPr>
      <w:r w:rsidRPr="00A6313C">
        <w:rPr>
          <w:rFonts w:ascii="Arial" w:hAnsi="Arial" w:cs="Arial"/>
          <w:sz w:val="22"/>
          <w:szCs w:val="22"/>
          <w:lang w:val="en-US"/>
        </w:rPr>
        <w:t xml:space="preserve">Bolsover </w:t>
      </w:r>
      <w:r w:rsidR="00E32F54" w:rsidRPr="00A6313C">
        <w:rPr>
          <w:rFonts w:ascii="Arial" w:hAnsi="Arial" w:cs="Arial"/>
          <w:sz w:val="22"/>
          <w:szCs w:val="22"/>
          <w:lang w:val="en-US"/>
        </w:rPr>
        <w:t xml:space="preserve">- </w:t>
      </w:r>
      <w:proofErr w:type="gramStart"/>
      <w:r w:rsidRPr="00A6313C">
        <w:rPr>
          <w:rFonts w:ascii="Arial" w:hAnsi="Arial" w:cs="Arial"/>
          <w:sz w:val="22"/>
          <w:szCs w:val="22"/>
          <w:lang w:val="en-US"/>
        </w:rPr>
        <w:t>North East</w:t>
      </w:r>
      <w:proofErr w:type="gramEnd"/>
      <w:r w:rsidRPr="00A6313C">
        <w:rPr>
          <w:rFonts w:ascii="Arial" w:hAnsi="Arial" w:cs="Arial"/>
          <w:sz w:val="22"/>
          <w:szCs w:val="22"/>
          <w:lang w:val="en-US"/>
        </w:rPr>
        <w:t xml:space="preserve"> Derbyshire</w:t>
      </w:r>
    </w:p>
    <w:p w14:paraId="7F818BB2" w14:textId="77777777" w:rsidR="00E32F54" w:rsidRPr="00A6313C" w:rsidRDefault="002C72F8" w:rsidP="002C72F8">
      <w:pPr>
        <w:pStyle w:val="ListParagraph"/>
        <w:numPr>
          <w:ilvl w:val="0"/>
          <w:numId w:val="9"/>
        </w:numPr>
        <w:rPr>
          <w:rFonts w:ascii="Arial" w:hAnsi="Arial" w:cs="Arial"/>
          <w:sz w:val="22"/>
          <w:szCs w:val="22"/>
          <w:lang w:val="en-US"/>
        </w:rPr>
      </w:pPr>
      <w:r w:rsidRPr="00A6313C">
        <w:rPr>
          <w:rFonts w:ascii="Arial" w:hAnsi="Arial" w:cs="Arial"/>
          <w:sz w:val="22"/>
          <w:szCs w:val="22"/>
          <w:lang w:val="en-US"/>
        </w:rPr>
        <w:t xml:space="preserve">Chesterfield </w:t>
      </w:r>
    </w:p>
    <w:p w14:paraId="455553C3" w14:textId="62B2C6CD" w:rsidR="002C72F8" w:rsidRPr="00A6313C" w:rsidRDefault="002C72F8" w:rsidP="002C72F8">
      <w:pPr>
        <w:pStyle w:val="ListParagraph"/>
        <w:numPr>
          <w:ilvl w:val="0"/>
          <w:numId w:val="9"/>
        </w:numPr>
        <w:rPr>
          <w:rFonts w:ascii="Arial" w:hAnsi="Arial" w:cs="Arial"/>
          <w:sz w:val="22"/>
          <w:szCs w:val="22"/>
          <w:lang w:val="en-US"/>
        </w:rPr>
      </w:pPr>
      <w:proofErr w:type="gramStart"/>
      <w:r w:rsidRPr="00A6313C">
        <w:rPr>
          <w:rFonts w:ascii="Arial" w:hAnsi="Arial" w:cs="Arial"/>
          <w:sz w:val="22"/>
          <w:szCs w:val="22"/>
          <w:lang w:val="en-US"/>
        </w:rPr>
        <w:t>North West</w:t>
      </w:r>
      <w:proofErr w:type="gramEnd"/>
      <w:r w:rsidRPr="00A6313C">
        <w:rPr>
          <w:rFonts w:ascii="Arial" w:hAnsi="Arial" w:cs="Arial"/>
          <w:sz w:val="22"/>
          <w:szCs w:val="22"/>
          <w:lang w:val="en-US"/>
        </w:rPr>
        <w:t xml:space="preserve"> Leicestershire</w:t>
      </w:r>
    </w:p>
    <w:p w14:paraId="757B2CF0" w14:textId="77777777" w:rsidR="002C72F8" w:rsidRPr="00A6313C" w:rsidRDefault="002C72F8" w:rsidP="002C72F8">
      <w:pPr>
        <w:pStyle w:val="ListParagraph"/>
        <w:numPr>
          <w:ilvl w:val="0"/>
          <w:numId w:val="9"/>
        </w:numPr>
        <w:rPr>
          <w:rFonts w:ascii="Arial" w:hAnsi="Arial" w:cs="Arial"/>
          <w:sz w:val="22"/>
          <w:szCs w:val="22"/>
          <w:lang w:val="en-US"/>
        </w:rPr>
      </w:pPr>
      <w:r w:rsidRPr="00A6313C">
        <w:rPr>
          <w:rFonts w:ascii="Arial" w:hAnsi="Arial" w:cs="Arial"/>
          <w:sz w:val="22"/>
          <w:szCs w:val="22"/>
          <w:lang w:val="en-US"/>
        </w:rPr>
        <w:t>Corby Nottingham</w:t>
      </w:r>
    </w:p>
    <w:p w14:paraId="1177EFDF" w14:textId="77777777" w:rsidR="002C72F8" w:rsidRPr="00A6313C" w:rsidRDefault="002C72F8" w:rsidP="002C72F8">
      <w:pPr>
        <w:pStyle w:val="ListParagraph"/>
        <w:numPr>
          <w:ilvl w:val="0"/>
          <w:numId w:val="9"/>
        </w:numPr>
        <w:rPr>
          <w:rFonts w:ascii="Arial" w:hAnsi="Arial" w:cs="Arial"/>
          <w:sz w:val="22"/>
          <w:szCs w:val="22"/>
          <w:lang w:val="en-US"/>
        </w:rPr>
      </w:pPr>
      <w:r w:rsidRPr="00A6313C">
        <w:rPr>
          <w:rFonts w:ascii="Arial" w:hAnsi="Arial" w:cs="Arial"/>
          <w:sz w:val="22"/>
          <w:szCs w:val="22"/>
          <w:lang w:val="en-US"/>
        </w:rPr>
        <w:t>Derby</w:t>
      </w:r>
    </w:p>
    <w:p w14:paraId="4139FB14" w14:textId="77777777" w:rsidR="002C72F8" w:rsidRPr="00A6313C" w:rsidRDefault="002C72F8" w:rsidP="002C72F8">
      <w:pPr>
        <w:pStyle w:val="ListParagraph"/>
        <w:numPr>
          <w:ilvl w:val="0"/>
          <w:numId w:val="9"/>
        </w:numPr>
        <w:rPr>
          <w:rFonts w:ascii="Arial" w:hAnsi="Arial" w:cs="Arial"/>
          <w:sz w:val="22"/>
          <w:szCs w:val="22"/>
          <w:lang w:val="en-US"/>
        </w:rPr>
      </w:pPr>
      <w:r w:rsidRPr="00A6313C">
        <w:rPr>
          <w:rFonts w:ascii="Arial" w:hAnsi="Arial" w:cs="Arial"/>
          <w:sz w:val="22"/>
          <w:szCs w:val="22"/>
          <w:lang w:val="en-US"/>
        </w:rPr>
        <w:t>Kettering</w:t>
      </w:r>
    </w:p>
    <w:p w14:paraId="68620987" w14:textId="77777777" w:rsidR="002C72F8" w:rsidRPr="00A6313C" w:rsidRDefault="002C72F8" w:rsidP="002C72F8">
      <w:pPr>
        <w:pStyle w:val="ListParagraph"/>
        <w:numPr>
          <w:ilvl w:val="0"/>
          <w:numId w:val="9"/>
        </w:numPr>
        <w:rPr>
          <w:rFonts w:ascii="Arial" w:hAnsi="Arial" w:cs="Arial"/>
          <w:sz w:val="22"/>
          <w:szCs w:val="22"/>
          <w:lang w:val="en-US"/>
        </w:rPr>
      </w:pPr>
      <w:r w:rsidRPr="00A6313C">
        <w:rPr>
          <w:rFonts w:ascii="Arial" w:hAnsi="Arial" w:cs="Arial"/>
          <w:sz w:val="22"/>
          <w:szCs w:val="22"/>
          <w:lang w:val="en-US"/>
        </w:rPr>
        <w:t>Leicester</w:t>
      </w:r>
    </w:p>
    <w:p w14:paraId="14146307" w14:textId="77777777" w:rsidR="002C72F8" w:rsidRPr="00A6313C" w:rsidRDefault="002C72F8" w:rsidP="002C72F8">
      <w:pPr>
        <w:pStyle w:val="ListParagraph"/>
        <w:numPr>
          <w:ilvl w:val="0"/>
          <w:numId w:val="9"/>
        </w:numPr>
        <w:rPr>
          <w:rFonts w:ascii="Arial" w:hAnsi="Arial" w:cs="Arial"/>
          <w:sz w:val="22"/>
          <w:szCs w:val="22"/>
          <w:lang w:val="en-US"/>
        </w:rPr>
      </w:pPr>
      <w:proofErr w:type="spellStart"/>
      <w:r w:rsidRPr="00A6313C">
        <w:rPr>
          <w:rFonts w:ascii="Arial" w:hAnsi="Arial" w:cs="Arial"/>
          <w:sz w:val="22"/>
          <w:szCs w:val="22"/>
          <w:lang w:val="en-US"/>
        </w:rPr>
        <w:t>Skegness</w:t>
      </w:r>
      <w:proofErr w:type="spellEnd"/>
      <w:r w:rsidRPr="00A6313C">
        <w:rPr>
          <w:rFonts w:ascii="Arial" w:hAnsi="Arial" w:cs="Arial"/>
          <w:sz w:val="22"/>
          <w:szCs w:val="22"/>
          <w:lang w:val="en-US"/>
        </w:rPr>
        <w:t xml:space="preserve">, </w:t>
      </w:r>
      <w:proofErr w:type="gramStart"/>
      <w:r w:rsidRPr="00A6313C">
        <w:rPr>
          <w:rFonts w:ascii="Arial" w:hAnsi="Arial" w:cs="Arial"/>
          <w:sz w:val="22"/>
          <w:szCs w:val="22"/>
          <w:lang w:val="en-US"/>
        </w:rPr>
        <w:t>Boston</w:t>
      </w:r>
      <w:proofErr w:type="gramEnd"/>
      <w:r w:rsidRPr="00A6313C">
        <w:rPr>
          <w:rFonts w:ascii="Arial" w:hAnsi="Arial" w:cs="Arial"/>
          <w:sz w:val="22"/>
          <w:szCs w:val="22"/>
          <w:lang w:val="en-US"/>
        </w:rPr>
        <w:t xml:space="preserve"> and South Holland</w:t>
      </w:r>
    </w:p>
    <w:p w14:paraId="6D27B4FE" w14:textId="77777777" w:rsidR="002C72F8" w:rsidRPr="00A6313C" w:rsidRDefault="002C72F8" w:rsidP="002C72F8">
      <w:pPr>
        <w:pStyle w:val="ListParagraph"/>
        <w:numPr>
          <w:ilvl w:val="0"/>
          <w:numId w:val="9"/>
        </w:numPr>
        <w:rPr>
          <w:rFonts w:ascii="Arial" w:hAnsi="Arial" w:cs="Arial"/>
          <w:sz w:val="22"/>
          <w:szCs w:val="22"/>
          <w:lang w:val="en-US"/>
        </w:rPr>
      </w:pPr>
      <w:r w:rsidRPr="00A6313C">
        <w:rPr>
          <w:rFonts w:ascii="Arial" w:hAnsi="Arial" w:cs="Arial"/>
          <w:sz w:val="22"/>
          <w:szCs w:val="22"/>
          <w:lang w:val="en-US"/>
        </w:rPr>
        <w:t>South Derbyshire</w:t>
      </w:r>
    </w:p>
    <w:p w14:paraId="27576FFB" w14:textId="77777777" w:rsidR="002C72F8" w:rsidRPr="00A6313C" w:rsidRDefault="002C72F8" w:rsidP="002C72F8">
      <w:pPr>
        <w:pStyle w:val="ListParagraph"/>
        <w:numPr>
          <w:ilvl w:val="0"/>
          <w:numId w:val="9"/>
        </w:numPr>
        <w:rPr>
          <w:rFonts w:ascii="Arial" w:hAnsi="Arial" w:cs="Arial"/>
          <w:sz w:val="22"/>
          <w:szCs w:val="22"/>
          <w:lang w:val="en-US"/>
        </w:rPr>
      </w:pPr>
      <w:proofErr w:type="spellStart"/>
      <w:r w:rsidRPr="00A6313C">
        <w:rPr>
          <w:rFonts w:ascii="Arial" w:hAnsi="Arial" w:cs="Arial"/>
          <w:sz w:val="22"/>
          <w:szCs w:val="22"/>
          <w:lang w:val="en-US"/>
        </w:rPr>
        <w:t>Wellingborough</w:t>
      </w:r>
      <w:proofErr w:type="spellEnd"/>
    </w:p>
    <w:p w14:paraId="606FC5D3" w14:textId="77777777" w:rsidR="002C72F8" w:rsidRPr="00A6313C" w:rsidRDefault="002C72F8" w:rsidP="002C72F8">
      <w:pPr>
        <w:pStyle w:val="ListParagraph"/>
        <w:numPr>
          <w:ilvl w:val="0"/>
          <w:numId w:val="9"/>
        </w:numPr>
        <w:rPr>
          <w:rFonts w:ascii="Arial" w:hAnsi="Arial" w:cs="Arial"/>
          <w:sz w:val="22"/>
          <w:szCs w:val="22"/>
          <w:lang w:val="en-US"/>
        </w:rPr>
      </w:pPr>
      <w:r w:rsidRPr="00A6313C">
        <w:rPr>
          <w:rFonts w:ascii="Arial" w:hAnsi="Arial" w:cs="Arial"/>
          <w:sz w:val="22"/>
          <w:szCs w:val="22"/>
          <w:lang w:val="en-US"/>
        </w:rPr>
        <w:lastRenderedPageBreak/>
        <w:t>West Lindsey</w:t>
      </w:r>
    </w:p>
    <w:p w14:paraId="15DA8809" w14:textId="77777777" w:rsidR="002C72F8" w:rsidRPr="00A6313C" w:rsidRDefault="002C72F8" w:rsidP="002C72F8">
      <w:pPr>
        <w:rPr>
          <w:rFonts w:ascii="Arial" w:hAnsi="Arial" w:cs="Arial"/>
          <w:sz w:val="22"/>
          <w:szCs w:val="22"/>
          <w:lang w:val="en-US"/>
        </w:rPr>
        <w:sectPr w:rsidR="002C72F8" w:rsidRPr="00A6313C" w:rsidSect="002C72F8">
          <w:type w:val="continuous"/>
          <w:pgSz w:w="11900" w:h="16840"/>
          <w:pgMar w:top="2127" w:right="1440" w:bottom="1276" w:left="1440" w:header="0" w:footer="720" w:gutter="0"/>
          <w:cols w:num="2" w:space="720"/>
          <w:docGrid w:linePitch="360"/>
        </w:sectPr>
      </w:pPr>
    </w:p>
    <w:p w14:paraId="484558BC" w14:textId="0AC72B73" w:rsidR="002C72F8" w:rsidRPr="00A6313C" w:rsidRDefault="002C72F8" w:rsidP="002C72F8">
      <w:pPr>
        <w:rPr>
          <w:rFonts w:ascii="Arial" w:hAnsi="Arial" w:cs="Arial"/>
          <w:sz w:val="22"/>
          <w:szCs w:val="22"/>
          <w:lang w:val="en-US"/>
        </w:rPr>
      </w:pPr>
    </w:p>
    <w:p w14:paraId="05700DC3" w14:textId="680527FA" w:rsidR="00A352D6" w:rsidRPr="00A6313C" w:rsidRDefault="00A352D6" w:rsidP="00A352D6">
      <w:pPr>
        <w:rPr>
          <w:rFonts w:ascii="Arial" w:hAnsi="Arial" w:cs="Arial"/>
          <w:sz w:val="22"/>
          <w:szCs w:val="22"/>
          <w:lang w:val="en-US"/>
        </w:rPr>
      </w:pPr>
      <w:r w:rsidRPr="00A6313C">
        <w:rPr>
          <w:rFonts w:ascii="Arial" w:hAnsi="Arial" w:cs="Arial"/>
          <w:sz w:val="22"/>
          <w:szCs w:val="22"/>
          <w:lang w:val="en-US"/>
        </w:rPr>
        <w:t xml:space="preserve">At the start of the investment round there were 8 existing Cultural Education Partnerships </w:t>
      </w:r>
      <w:r w:rsidR="00EB6AEE" w:rsidRPr="00A6313C">
        <w:rPr>
          <w:rFonts w:ascii="Arial" w:hAnsi="Arial" w:cs="Arial"/>
          <w:sz w:val="22"/>
          <w:szCs w:val="22"/>
          <w:lang w:val="en-US"/>
        </w:rPr>
        <w:t xml:space="preserve">that had been developed between 2016-2018 </w:t>
      </w:r>
      <w:r w:rsidRPr="00A6313C">
        <w:rPr>
          <w:rFonts w:ascii="Arial" w:hAnsi="Arial" w:cs="Arial"/>
          <w:sz w:val="22"/>
          <w:szCs w:val="22"/>
          <w:lang w:val="en-US"/>
        </w:rPr>
        <w:t>in the following locations:</w:t>
      </w:r>
    </w:p>
    <w:p w14:paraId="36CCA880" w14:textId="77777777" w:rsidR="00A352D6" w:rsidRPr="00A6313C" w:rsidRDefault="00A352D6" w:rsidP="00A352D6">
      <w:pPr>
        <w:pStyle w:val="ListParagraph"/>
        <w:numPr>
          <w:ilvl w:val="1"/>
          <w:numId w:val="9"/>
        </w:numPr>
        <w:rPr>
          <w:rFonts w:ascii="Arial" w:hAnsi="Arial" w:cs="Arial"/>
          <w:sz w:val="22"/>
          <w:szCs w:val="22"/>
          <w:lang w:val="en-US"/>
        </w:rPr>
      </w:pPr>
      <w:r w:rsidRPr="00A6313C">
        <w:rPr>
          <w:rFonts w:ascii="Arial" w:hAnsi="Arial" w:cs="Arial"/>
          <w:sz w:val="22"/>
          <w:szCs w:val="22"/>
          <w:lang w:val="en-US"/>
        </w:rPr>
        <w:t>Amber Valley &amp; Bolsover</w:t>
      </w:r>
    </w:p>
    <w:p w14:paraId="64691099" w14:textId="77777777" w:rsidR="00A352D6" w:rsidRPr="00A6313C" w:rsidRDefault="00A352D6" w:rsidP="00A352D6">
      <w:pPr>
        <w:pStyle w:val="ListParagraph"/>
        <w:numPr>
          <w:ilvl w:val="1"/>
          <w:numId w:val="9"/>
        </w:numPr>
        <w:rPr>
          <w:rFonts w:ascii="Arial" w:hAnsi="Arial" w:cs="Arial"/>
          <w:sz w:val="22"/>
          <w:szCs w:val="22"/>
          <w:lang w:val="en-US"/>
        </w:rPr>
      </w:pPr>
      <w:proofErr w:type="spellStart"/>
      <w:r w:rsidRPr="00A6313C">
        <w:rPr>
          <w:rFonts w:ascii="Arial" w:hAnsi="Arial" w:cs="Arial"/>
          <w:sz w:val="22"/>
          <w:szCs w:val="22"/>
          <w:lang w:val="en-US"/>
        </w:rPr>
        <w:t>Ashfield</w:t>
      </w:r>
      <w:proofErr w:type="spellEnd"/>
      <w:r w:rsidRPr="00A6313C">
        <w:rPr>
          <w:rFonts w:ascii="Arial" w:hAnsi="Arial" w:cs="Arial"/>
          <w:sz w:val="22"/>
          <w:szCs w:val="22"/>
          <w:lang w:val="en-US"/>
        </w:rPr>
        <w:t xml:space="preserve"> and Mansfield</w:t>
      </w:r>
    </w:p>
    <w:p w14:paraId="2DAEBADD" w14:textId="77777777" w:rsidR="00A352D6" w:rsidRPr="00A6313C" w:rsidRDefault="00A352D6" w:rsidP="00A352D6">
      <w:pPr>
        <w:pStyle w:val="ListParagraph"/>
        <w:numPr>
          <w:ilvl w:val="1"/>
          <w:numId w:val="9"/>
        </w:numPr>
        <w:rPr>
          <w:rFonts w:ascii="Arial" w:hAnsi="Arial" w:cs="Arial"/>
          <w:sz w:val="22"/>
          <w:szCs w:val="22"/>
          <w:lang w:val="en-US"/>
        </w:rPr>
      </w:pPr>
      <w:r w:rsidRPr="00A6313C">
        <w:rPr>
          <w:rFonts w:ascii="Arial" w:hAnsi="Arial" w:cs="Arial"/>
          <w:sz w:val="22"/>
          <w:szCs w:val="22"/>
          <w:lang w:val="en-US"/>
        </w:rPr>
        <w:t>Chesterfield</w:t>
      </w:r>
    </w:p>
    <w:p w14:paraId="23437EBD" w14:textId="77777777" w:rsidR="00A352D6" w:rsidRPr="00A6313C" w:rsidRDefault="00A352D6" w:rsidP="00A352D6">
      <w:pPr>
        <w:pStyle w:val="ListParagraph"/>
        <w:numPr>
          <w:ilvl w:val="1"/>
          <w:numId w:val="9"/>
        </w:numPr>
        <w:rPr>
          <w:rFonts w:ascii="Arial" w:hAnsi="Arial" w:cs="Arial"/>
          <w:sz w:val="22"/>
          <w:szCs w:val="22"/>
          <w:lang w:val="en-US"/>
        </w:rPr>
      </w:pPr>
      <w:r w:rsidRPr="00A6313C">
        <w:rPr>
          <w:rFonts w:ascii="Arial" w:hAnsi="Arial" w:cs="Arial"/>
          <w:sz w:val="22"/>
          <w:szCs w:val="22"/>
          <w:lang w:val="en-US"/>
        </w:rPr>
        <w:t>Corby and Northamptonshire</w:t>
      </w:r>
    </w:p>
    <w:p w14:paraId="6F61D2F4" w14:textId="77777777" w:rsidR="00A352D6" w:rsidRPr="00A6313C" w:rsidRDefault="00A352D6" w:rsidP="00A352D6">
      <w:pPr>
        <w:pStyle w:val="ListParagraph"/>
        <w:numPr>
          <w:ilvl w:val="1"/>
          <w:numId w:val="9"/>
        </w:numPr>
        <w:rPr>
          <w:rFonts w:ascii="Arial" w:hAnsi="Arial" w:cs="Arial"/>
          <w:sz w:val="22"/>
          <w:szCs w:val="22"/>
          <w:lang w:val="en-US"/>
        </w:rPr>
      </w:pPr>
      <w:r w:rsidRPr="00A6313C">
        <w:rPr>
          <w:rFonts w:ascii="Arial" w:hAnsi="Arial" w:cs="Arial"/>
          <w:sz w:val="22"/>
          <w:szCs w:val="22"/>
          <w:lang w:val="en-US"/>
        </w:rPr>
        <w:t>Derby</w:t>
      </w:r>
    </w:p>
    <w:p w14:paraId="16E6C09F" w14:textId="77777777" w:rsidR="00A352D6" w:rsidRPr="00A6313C" w:rsidRDefault="00A352D6" w:rsidP="00A352D6">
      <w:pPr>
        <w:pStyle w:val="ListParagraph"/>
        <w:numPr>
          <w:ilvl w:val="1"/>
          <w:numId w:val="9"/>
        </w:numPr>
        <w:rPr>
          <w:rFonts w:ascii="Arial" w:hAnsi="Arial" w:cs="Arial"/>
          <w:sz w:val="22"/>
          <w:szCs w:val="22"/>
          <w:lang w:val="en-US"/>
        </w:rPr>
      </w:pPr>
      <w:r w:rsidRPr="00A6313C">
        <w:rPr>
          <w:rFonts w:ascii="Arial" w:hAnsi="Arial" w:cs="Arial"/>
          <w:sz w:val="22"/>
          <w:szCs w:val="22"/>
          <w:lang w:val="en-US"/>
        </w:rPr>
        <w:t>Leicester</w:t>
      </w:r>
    </w:p>
    <w:p w14:paraId="2D784F7B" w14:textId="77777777" w:rsidR="00A352D6" w:rsidRPr="00A6313C" w:rsidRDefault="00A352D6" w:rsidP="00A352D6">
      <w:pPr>
        <w:pStyle w:val="ListParagraph"/>
        <w:numPr>
          <w:ilvl w:val="1"/>
          <w:numId w:val="9"/>
        </w:numPr>
        <w:rPr>
          <w:rFonts w:ascii="Arial" w:hAnsi="Arial" w:cs="Arial"/>
          <w:sz w:val="22"/>
          <w:szCs w:val="22"/>
          <w:lang w:val="en-US"/>
        </w:rPr>
      </w:pPr>
      <w:r w:rsidRPr="00A6313C">
        <w:rPr>
          <w:rFonts w:ascii="Arial" w:hAnsi="Arial" w:cs="Arial"/>
          <w:sz w:val="22"/>
          <w:szCs w:val="22"/>
          <w:lang w:val="en-US"/>
        </w:rPr>
        <w:t>Nottingham</w:t>
      </w:r>
    </w:p>
    <w:p w14:paraId="169FA455" w14:textId="0867C166" w:rsidR="00A352D6" w:rsidRPr="00A6313C" w:rsidRDefault="00A352D6" w:rsidP="002C72F8">
      <w:pPr>
        <w:pStyle w:val="ListParagraph"/>
        <w:numPr>
          <w:ilvl w:val="1"/>
          <w:numId w:val="9"/>
        </w:numPr>
        <w:rPr>
          <w:rFonts w:ascii="Arial" w:hAnsi="Arial" w:cs="Arial"/>
          <w:sz w:val="22"/>
          <w:szCs w:val="22"/>
          <w:lang w:val="en-US"/>
        </w:rPr>
      </w:pPr>
      <w:proofErr w:type="spellStart"/>
      <w:r w:rsidRPr="00A6313C">
        <w:rPr>
          <w:rFonts w:ascii="Arial" w:hAnsi="Arial" w:cs="Arial"/>
          <w:sz w:val="22"/>
          <w:szCs w:val="22"/>
          <w:lang w:val="en-US"/>
        </w:rPr>
        <w:t>Skegness</w:t>
      </w:r>
      <w:proofErr w:type="spellEnd"/>
      <w:r w:rsidRPr="00A6313C">
        <w:rPr>
          <w:rFonts w:ascii="Arial" w:hAnsi="Arial" w:cs="Arial"/>
          <w:sz w:val="22"/>
          <w:szCs w:val="22"/>
          <w:lang w:val="en-US"/>
        </w:rPr>
        <w:t xml:space="preserve">, </w:t>
      </w:r>
      <w:proofErr w:type="gramStart"/>
      <w:r w:rsidRPr="00A6313C">
        <w:rPr>
          <w:rFonts w:ascii="Arial" w:hAnsi="Arial" w:cs="Arial"/>
          <w:sz w:val="22"/>
          <w:szCs w:val="22"/>
          <w:lang w:val="en-US"/>
        </w:rPr>
        <w:t>Boston</w:t>
      </w:r>
      <w:proofErr w:type="gramEnd"/>
      <w:r w:rsidRPr="00A6313C">
        <w:rPr>
          <w:rFonts w:ascii="Arial" w:hAnsi="Arial" w:cs="Arial"/>
          <w:sz w:val="22"/>
          <w:szCs w:val="22"/>
          <w:lang w:val="en-US"/>
        </w:rPr>
        <w:t xml:space="preserve"> and South Holland</w:t>
      </w:r>
    </w:p>
    <w:p w14:paraId="30441D84" w14:textId="77777777" w:rsidR="00A734E3" w:rsidRPr="00A6313C" w:rsidRDefault="00A734E3" w:rsidP="002C72F8">
      <w:pPr>
        <w:rPr>
          <w:rFonts w:ascii="Arial" w:hAnsi="Arial" w:cs="Arial"/>
          <w:sz w:val="22"/>
          <w:szCs w:val="22"/>
          <w:lang w:val="en-US"/>
        </w:rPr>
      </w:pPr>
    </w:p>
    <w:p w14:paraId="5898A80B" w14:textId="73856CB0" w:rsidR="004B4E90" w:rsidRPr="00513213" w:rsidRDefault="00D351AC" w:rsidP="00121BF6">
      <w:pPr>
        <w:rPr>
          <w:rFonts w:ascii="Arial" w:hAnsi="Arial" w:cs="Arial"/>
          <w:color w:val="6A1F75" w:themeColor="text2"/>
          <w:sz w:val="28"/>
          <w:szCs w:val="28"/>
          <w:lang w:val="en-US"/>
        </w:rPr>
      </w:pPr>
      <w:r w:rsidRPr="00513213">
        <w:rPr>
          <w:rFonts w:ascii="Arial" w:hAnsi="Arial" w:cs="Arial"/>
          <w:color w:val="6A1F75" w:themeColor="text2"/>
          <w:sz w:val="28"/>
          <w:szCs w:val="28"/>
          <w:lang w:val="en-US"/>
        </w:rPr>
        <w:t xml:space="preserve">Our </w:t>
      </w:r>
      <w:r w:rsidR="00A734E3" w:rsidRPr="00513213">
        <w:rPr>
          <w:rFonts w:ascii="Arial" w:hAnsi="Arial" w:cs="Arial"/>
          <w:color w:val="6A1F75" w:themeColor="text2"/>
          <w:sz w:val="28"/>
          <w:szCs w:val="28"/>
          <w:lang w:val="en-US"/>
        </w:rPr>
        <w:t>i</w:t>
      </w:r>
      <w:r w:rsidRPr="00513213">
        <w:rPr>
          <w:rFonts w:ascii="Arial" w:hAnsi="Arial" w:cs="Arial"/>
          <w:color w:val="6A1F75" w:themeColor="text2"/>
          <w:sz w:val="28"/>
          <w:szCs w:val="28"/>
          <w:lang w:val="en-US"/>
        </w:rPr>
        <w:t>nvestment</w:t>
      </w:r>
      <w:r w:rsidR="00A734E3" w:rsidRPr="00513213">
        <w:rPr>
          <w:rFonts w:ascii="Arial" w:hAnsi="Arial" w:cs="Arial"/>
          <w:color w:val="6A1F75" w:themeColor="text2"/>
          <w:sz w:val="28"/>
          <w:szCs w:val="28"/>
          <w:lang w:val="en-US"/>
        </w:rPr>
        <w:t xml:space="preserve"> to date</w:t>
      </w:r>
    </w:p>
    <w:p w14:paraId="0893C384" w14:textId="27C05B92" w:rsidR="00EB6AEE" w:rsidRPr="00A6313C" w:rsidRDefault="00EB6AEE" w:rsidP="002C72F8">
      <w:pPr>
        <w:rPr>
          <w:rFonts w:ascii="Arial" w:hAnsi="Arial" w:cs="Arial"/>
          <w:sz w:val="22"/>
          <w:szCs w:val="22"/>
          <w:lang w:val="en-US"/>
        </w:rPr>
      </w:pPr>
    </w:p>
    <w:p w14:paraId="15D8BF92" w14:textId="0A6DDF29" w:rsidR="00043422" w:rsidRDefault="00E3437A" w:rsidP="00121BF6">
      <w:pPr>
        <w:rPr>
          <w:rFonts w:ascii="Arial" w:hAnsi="Arial" w:cs="Arial"/>
          <w:sz w:val="22"/>
          <w:szCs w:val="22"/>
          <w:lang w:val="en-US"/>
        </w:rPr>
      </w:pPr>
      <w:r w:rsidRPr="00A6313C">
        <w:rPr>
          <w:rFonts w:ascii="Arial" w:hAnsi="Arial" w:cs="Arial"/>
          <w:sz w:val="22"/>
          <w:szCs w:val="22"/>
          <w:lang w:val="en-US"/>
        </w:rPr>
        <w:t>We were asked to commit 25% of our budget to Partnership Investment</w:t>
      </w:r>
      <w:r w:rsidR="001D10BF" w:rsidRPr="00A6313C">
        <w:rPr>
          <w:rFonts w:ascii="Arial" w:hAnsi="Arial" w:cs="Arial"/>
          <w:sz w:val="22"/>
          <w:szCs w:val="22"/>
          <w:lang w:val="en-US"/>
        </w:rPr>
        <w:t xml:space="preserve"> (PI)</w:t>
      </w:r>
      <w:r w:rsidR="00C86EE7" w:rsidRPr="00A6313C">
        <w:rPr>
          <w:rFonts w:ascii="Arial" w:hAnsi="Arial" w:cs="Arial"/>
          <w:sz w:val="22"/>
          <w:szCs w:val="22"/>
          <w:lang w:val="en-US"/>
        </w:rPr>
        <w:t xml:space="preserve"> across the life of our grant. </w:t>
      </w:r>
      <w:r w:rsidR="00043422" w:rsidRPr="00A6313C">
        <w:rPr>
          <w:rFonts w:ascii="Arial" w:hAnsi="Arial" w:cs="Arial"/>
          <w:sz w:val="22"/>
          <w:szCs w:val="22"/>
          <w:lang w:val="en-US"/>
        </w:rPr>
        <w:t>This equated to £862,000.</w:t>
      </w:r>
      <w:r w:rsidR="00CC6890">
        <w:rPr>
          <w:rFonts w:ascii="Arial" w:hAnsi="Arial" w:cs="Arial"/>
          <w:sz w:val="22"/>
          <w:szCs w:val="22"/>
          <w:lang w:val="en-US"/>
        </w:rPr>
        <w:t xml:space="preserve"> </w:t>
      </w:r>
    </w:p>
    <w:p w14:paraId="4E790DD2" w14:textId="77777777" w:rsidR="00C922A7" w:rsidRPr="00A6313C" w:rsidRDefault="00C922A7" w:rsidP="00C922A7">
      <w:pPr>
        <w:ind w:left="426"/>
        <w:rPr>
          <w:rFonts w:ascii="Arial" w:hAnsi="Arial" w:cs="Arial"/>
          <w:sz w:val="22"/>
          <w:szCs w:val="22"/>
          <w:lang w:val="en-US"/>
        </w:rPr>
      </w:pPr>
    </w:p>
    <w:p w14:paraId="5C53A30C" w14:textId="5EB2A090" w:rsidR="001D10BF" w:rsidRDefault="001D10BF" w:rsidP="00121BF6">
      <w:pPr>
        <w:rPr>
          <w:rFonts w:ascii="Arial" w:hAnsi="Arial" w:cs="Arial"/>
          <w:sz w:val="22"/>
          <w:szCs w:val="22"/>
          <w:lang w:val="en-US"/>
        </w:rPr>
      </w:pPr>
      <w:r w:rsidRPr="00A6313C">
        <w:rPr>
          <w:rFonts w:ascii="Arial" w:hAnsi="Arial" w:cs="Arial"/>
          <w:sz w:val="22"/>
          <w:szCs w:val="22"/>
          <w:lang w:val="en-US"/>
        </w:rPr>
        <w:t xml:space="preserve">We focused on using our PI to support </w:t>
      </w:r>
      <w:r w:rsidR="00D2151A" w:rsidRPr="00A6313C">
        <w:rPr>
          <w:rFonts w:ascii="Arial" w:hAnsi="Arial" w:cs="Arial"/>
          <w:sz w:val="22"/>
          <w:szCs w:val="22"/>
          <w:lang w:val="en-US"/>
        </w:rPr>
        <w:t>to development and sustainability of our Local Cultural Education Partnerships and</w:t>
      </w:r>
      <w:r w:rsidR="00AC48CD" w:rsidRPr="00A6313C">
        <w:rPr>
          <w:rFonts w:ascii="Arial" w:hAnsi="Arial" w:cs="Arial"/>
          <w:sz w:val="22"/>
          <w:szCs w:val="22"/>
          <w:lang w:val="en-US"/>
        </w:rPr>
        <w:t xml:space="preserve"> the work we had already started with Derbyshire Virtual School</w:t>
      </w:r>
      <w:r w:rsidR="00863889" w:rsidRPr="00A6313C">
        <w:rPr>
          <w:rFonts w:ascii="Arial" w:hAnsi="Arial" w:cs="Arial"/>
          <w:sz w:val="22"/>
          <w:szCs w:val="22"/>
          <w:lang w:val="en-US"/>
        </w:rPr>
        <w:t xml:space="preserve"> and our START programme originally funded through Children and The Arts.</w:t>
      </w:r>
      <w:r w:rsidR="00350B5D">
        <w:rPr>
          <w:rFonts w:ascii="Arial" w:hAnsi="Arial" w:cs="Arial"/>
          <w:sz w:val="22"/>
          <w:szCs w:val="22"/>
          <w:lang w:val="en-US"/>
        </w:rPr>
        <w:t xml:space="preserve"> </w:t>
      </w:r>
    </w:p>
    <w:p w14:paraId="05C690B4" w14:textId="2DA9FB72" w:rsidR="007C0116" w:rsidRDefault="007C0116" w:rsidP="00121BF6">
      <w:pPr>
        <w:rPr>
          <w:rFonts w:ascii="Arial" w:hAnsi="Arial" w:cs="Arial"/>
          <w:sz w:val="22"/>
          <w:szCs w:val="22"/>
          <w:lang w:val="en-US"/>
        </w:rPr>
      </w:pPr>
    </w:p>
    <w:p w14:paraId="60DD7366" w14:textId="77777777" w:rsidR="00CC6890" w:rsidRPr="00CC6890" w:rsidRDefault="00CC6890" w:rsidP="00CC6890">
      <w:pPr>
        <w:rPr>
          <w:rFonts w:ascii="Arial" w:hAnsi="Arial" w:cs="Arial"/>
          <w:sz w:val="22"/>
          <w:szCs w:val="22"/>
          <w:lang w:val="en-US"/>
        </w:rPr>
      </w:pPr>
      <w:r w:rsidRPr="00CC6890">
        <w:rPr>
          <w:rFonts w:ascii="Arial" w:hAnsi="Arial" w:cs="Arial"/>
          <w:sz w:val="22"/>
          <w:szCs w:val="22"/>
          <w:lang w:val="en-US"/>
        </w:rPr>
        <w:t>The Mighty Creatives invested in the following:</w:t>
      </w:r>
    </w:p>
    <w:p w14:paraId="2AA10ADD" w14:textId="5A359C82" w:rsidR="00CC6890" w:rsidRPr="00CC6890" w:rsidRDefault="00CC6890" w:rsidP="00CC6890">
      <w:pPr>
        <w:pStyle w:val="ListParagraph"/>
        <w:numPr>
          <w:ilvl w:val="1"/>
          <w:numId w:val="9"/>
        </w:numPr>
        <w:ind w:left="709"/>
        <w:rPr>
          <w:rFonts w:ascii="Arial" w:hAnsi="Arial" w:cs="Arial"/>
          <w:sz w:val="22"/>
          <w:szCs w:val="22"/>
          <w:lang w:val="en-US"/>
        </w:rPr>
      </w:pPr>
      <w:r w:rsidRPr="00CC6890">
        <w:rPr>
          <w:rFonts w:ascii="Arial" w:hAnsi="Arial" w:cs="Arial"/>
          <w:sz w:val="22"/>
          <w:szCs w:val="22"/>
          <w:lang w:val="en-US"/>
        </w:rPr>
        <w:t>Derbyshire Virtual School for creative mentoring</w:t>
      </w:r>
      <w:r w:rsidR="009F3A89">
        <w:rPr>
          <w:rFonts w:ascii="Arial" w:hAnsi="Arial" w:cs="Arial"/>
          <w:sz w:val="22"/>
          <w:szCs w:val="22"/>
          <w:lang w:val="en-US"/>
        </w:rPr>
        <w:t>.</w:t>
      </w:r>
    </w:p>
    <w:p w14:paraId="7F2A8EF5" w14:textId="55C20E7A" w:rsidR="00CC6890" w:rsidRPr="00CC6890" w:rsidRDefault="00CC6890" w:rsidP="00CC6890">
      <w:pPr>
        <w:pStyle w:val="ListParagraph"/>
        <w:numPr>
          <w:ilvl w:val="1"/>
          <w:numId w:val="9"/>
        </w:numPr>
        <w:ind w:left="709"/>
        <w:rPr>
          <w:rFonts w:ascii="Arial" w:hAnsi="Arial" w:cs="Arial"/>
          <w:sz w:val="22"/>
          <w:szCs w:val="22"/>
          <w:lang w:val="en-US"/>
        </w:rPr>
      </w:pPr>
      <w:r w:rsidRPr="00CC6890">
        <w:rPr>
          <w:rFonts w:ascii="Arial" w:hAnsi="Arial" w:cs="Arial"/>
          <w:sz w:val="22"/>
          <w:szCs w:val="22"/>
          <w:lang w:val="en-US"/>
        </w:rPr>
        <w:t>Platform Thirty1 for Black Shale Local Cultural Education Partnership</w:t>
      </w:r>
      <w:r w:rsidR="009F3A89">
        <w:rPr>
          <w:rFonts w:ascii="Arial" w:hAnsi="Arial" w:cs="Arial"/>
          <w:sz w:val="22"/>
          <w:szCs w:val="22"/>
          <w:lang w:val="en-US"/>
        </w:rPr>
        <w:t>.</w:t>
      </w:r>
    </w:p>
    <w:p w14:paraId="1EBB4292" w14:textId="10B243B4" w:rsidR="00CC6890" w:rsidRPr="00CC6890" w:rsidRDefault="00CC6890" w:rsidP="00CC6890">
      <w:pPr>
        <w:pStyle w:val="ListParagraph"/>
        <w:numPr>
          <w:ilvl w:val="1"/>
          <w:numId w:val="9"/>
        </w:numPr>
        <w:ind w:left="709"/>
        <w:rPr>
          <w:rFonts w:ascii="Arial" w:hAnsi="Arial" w:cs="Arial"/>
          <w:sz w:val="22"/>
          <w:szCs w:val="22"/>
          <w:lang w:val="en-US"/>
        </w:rPr>
      </w:pPr>
      <w:r w:rsidRPr="00CC6890">
        <w:rPr>
          <w:rFonts w:ascii="Arial" w:hAnsi="Arial" w:cs="Arial"/>
          <w:sz w:val="22"/>
          <w:szCs w:val="22"/>
          <w:lang w:val="en-US"/>
        </w:rPr>
        <w:t>Inspire: Culture, Learning, Libraries for Captivate Local Cultural Education Partnership</w:t>
      </w:r>
      <w:r w:rsidR="009F3A89">
        <w:rPr>
          <w:rFonts w:ascii="Arial" w:hAnsi="Arial" w:cs="Arial"/>
          <w:sz w:val="22"/>
          <w:szCs w:val="22"/>
          <w:lang w:val="en-US"/>
        </w:rPr>
        <w:t>.</w:t>
      </w:r>
    </w:p>
    <w:p w14:paraId="10F58E5E" w14:textId="21DBFAA7" w:rsidR="00CC6890" w:rsidRPr="00CC6890" w:rsidRDefault="00CC6890" w:rsidP="00CC6890">
      <w:pPr>
        <w:pStyle w:val="ListParagraph"/>
        <w:numPr>
          <w:ilvl w:val="1"/>
          <w:numId w:val="9"/>
        </w:numPr>
        <w:ind w:left="709"/>
        <w:rPr>
          <w:rFonts w:ascii="Arial" w:hAnsi="Arial" w:cs="Arial"/>
          <w:sz w:val="22"/>
          <w:szCs w:val="22"/>
          <w:lang w:val="en-US"/>
        </w:rPr>
      </w:pPr>
      <w:r w:rsidRPr="00CC6890">
        <w:rPr>
          <w:rFonts w:ascii="Arial" w:hAnsi="Arial" w:cs="Arial"/>
          <w:sz w:val="22"/>
          <w:szCs w:val="22"/>
          <w:lang w:val="en-US"/>
        </w:rPr>
        <w:t>Nottingham Trent University for Challenge Local Cultural Education Partnership</w:t>
      </w:r>
      <w:r w:rsidR="009F3A89">
        <w:rPr>
          <w:rFonts w:ascii="Arial" w:hAnsi="Arial" w:cs="Arial"/>
          <w:sz w:val="22"/>
          <w:szCs w:val="22"/>
          <w:lang w:val="en-US"/>
        </w:rPr>
        <w:t>.</w:t>
      </w:r>
    </w:p>
    <w:p w14:paraId="37636FE2" w14:textId="0F2B9D3B" w:rsidR="00CC6890" w:rsidRPr="00CC6890" w:rsidRDefault="00CC6890" w:rsidP="00CC6890">
      <w:pPr>
        <w:pStyle w:val="ListParagraph"/>
        <w:numPr>
          <w:ilvl w:val="1"/>
          <w:numId w:val="9"/>
        </w:numPr>
        <w:ind w:left="709"/>
        <w:rPr>
          <w:rFonts w:ascii="Arial" w:hAnsi="Arial" w:cs="Arial"/>
          <w:sz w:val="22"/>
          <w:szCs w:val="22"/>
          <w:lang w:val="en-US"/>
        </w:rPr>
      </w:pPr>
      <w:r w:rsidRPr="00CC6890">
        <w:rPr>
          <w:rFonts w:ascii="Arial" w:hAnsi="Arial" w:cs="Arial"/>
          <w:sz w:val="22"/>
          <w:szCs w:val="22"/>
          <w:lang w:val="en-US"/>
        </w:rPr>
        <w:t>Community Growth CIC for Chesterfield Local Cultural Education Partnership</w:t>
      </w:r>
      <w:r w:rsidR="009F3A89">
        <w:rPr>
          <w:rFonts w:ascii="Arial" w:hAnsi="Arial" w:cs="Arial"/>
          <w:sz w:val="22"/>
          <w:szCs w:val="22"/>
          <w:lang w:val="en-US"/>
        </w:rPr>
        <w:t>.</w:t>
      </w:r>
    </w:p>
    <w:p w14:paraId="7CC812BB" w14:textId="43659B8E" w:rsidR="00CC6890" w:rsidRPr="00CC6890" w:rsidRDefault="00CC6890" w:rsidP="00CC6890">
      <w:pPr>
        <w:pStyle w:val="ListParagraph"/>
        <w:numPr>
          <w:ilvl w:val="1"/>
          <w:numId w:val="9"/>
        </w:numPr>
        <w:ind w:left="709"/>
        <w:rPr>
          <w:rFonts w:ascii="Arial" w:hAnsi="Arial" w:cs="Arial"/>
          <w:sz w:val="22"/>
          <w:szCs w:val="22"/>
          <w:lang w:val="en-US"/>
        </w:rPr>
      </w:pPr>
      <w:r w:rsidRPr="00CC6890">
        <w:rPr>
          <w:rFonts w:ascii="Arial" w:hAnsi="Arial" w:cs="Arial"/>
          <w:sz w:val="22"/>
          <w:szCs w:val="22"/>
          <w:lang w:val="en-US"/>
        </w:rPr>
        <w:t>Derby Theatre (Derby University) for Derby Local Cultural Education Partnership, also known as Cultural Campus.</w:t>
      </w:r>
    </w:p>
    <w:p w14:paraId="228383C6" w14:textId="173B9BA1" w:rsidR="00CC6890" w:rsidRPr="00CC6890" w:rsidRDefault="00CC6890" w:rsidP="00CC6890">
      <w:pPr>
        <w:pStyle w:val="ListParagraph"/>
        <w:numPr>
          <w:ilvl w:val="1"/>
          <w:numId w:val="9"/>
        </w:numPr>
        <w:ind w:left="709"/>
        <w:rPr>
          <w:rFonts w:ascii="Arial" w:hAnsi="Arial" w:cs="Arial"/>
          <w:sz w:val="22"/>
          <w:szCs w:val="22"/>
          <w:lang w:val="en-US"/>
        </w:rPr>
      </w:pPr>
      <w:r w:rsidRPr="00CC6890">
        <w:rPr>
          <w:rFonts w:ascii="Arial" w:hAnsi="Arial" w:cs="Arial"/>
          <w:sz w:val="22"/>
          <w:szCs w:val="22"/>
          <w:lang w:val="en-US"/>
        </w:rPr>
        <w:t>Magna Vitae for Lincolnshire Coast Local Cultural Education Partnership</w:t>
      </w:r>
      <w:r w:rsidR="009F3A89">
        <w:rPr>
          <w:rFonts w:ascii="Arial" w:hAnsi="Arial" w:cs="Arial"/>
          <w:sz w:val="22"/>
          <w:szCs w:val="22"/>
          <w:lang w:val="en-US"/>
        </w:rPr>
        <w:t>.</w:t>
      </w:r>
    </w:p>
    <w:p w14:paraId="2A6315E0" w14:textId="64CE35FE" w:rsidR="00CC6890" w:rsidRPr="00CC6890" w:rsidRDefault="00CC6890" w:rsidP="00CC6890">
      <w:pPr>
        <w:pStyle w:val="ListParagraph"/>
        <w:numPr>
          <w:ilvl w:val="1"/>
          <w:numId w:val="9"/>
        </w:numPr>
        <w:ind w:left="709"/>
        <w:rPr>
          <w:rFonts w:ascii="Arial" w:hAnsi="Arial" w:cs="Arial"/>
          <w:sz w:val="22"/>
          <w:szCs w:val="22"/>
          <w:lang w:val="en-US"/>
        </w:rPr>
      </w:pPr>
      <w:r w:rsidRPr="00CC6890">
        <w:rPr>
          <w:rFonts w:ascii="Arial" w:hAnsi="Arial" w:cs="Arial"/>
          <w:sz w:val="22"/>
          <w:szCs w:val="22"/>
          <w:lang w:val="en-US"/>
        </w:rPr>
        <w:t>Royal &amp; Derngate Theatre for Unlock Local Cultural Education Partnership</w:t>
      </w:r>
      <w:r w:rsidR="009F3A89">
        <w:rPr>
          <w:rFonts w:ascii="Arial" w:hAnsi="Arial" w:cs="Arial"/>
          <w:sz w:val="22"/>
          <w:szCs w:val="22"/>
          <w:lang w:val="en-US"/>
        </w:rPr>
        <w:t>.</w:t>
      </w:r>
      <w:r w:rsidRPr="00CC6890">
        <w:rPr>
          <w:rFonts w:ascii="Arial" w:hAnsi="Arial" w:cs="Arial"/>
          <w:sz w:val="22"/>
          <w:szCs w:val="22"/>
          <w:lang w:val="en-US"/>
        </w:rPr>
        <w:t xml:space="preserve"> </w:t>
      </w:r>
    </w:p>
    <w:p w14:paraId="364B0F23" w14:textId="04D175EE" w:rsidR="00CC6890" w:rsidRDefault="00CC6890" w:rsidP="00CC6890">
      <w:pPr>
        <w:pStyle w:val="ListParagraph"/>
        <w:numPr>
          <w:ilvl w:val="1"/>
          <w:numId w:val="9"/>
        </w:numPr>
        <w:ind w:left="709"/>
        <w:rPr>
          <w:rFonts w:ascii="Arial" w:hAnsi="Arial" w:cs="Arial"/>
          <w:sz w:val="22"/>
          <w:szCs w:val="22"/>
          <w:lang w:val="en-US"/>
        </w:rPr>
      </w:pPr>
      <w:r w:rsidRPr="00CC6890">
        <w:rPr>
          <w:rFonts w:ascii="Arial" w:hAnsi="Arial" w:cs="Arial"/>
          <w:sz w:val="22"/>
          <w:szCs w:val="22"/>
          <w:lang w:val="en-US"/>
        </w:rPr>
        <w:t>The Spark Arts for Children for The City Classroom Local Cultural Education Partnership</w:t>
      </w:r>
      <w:r w:rsidR="009F3A89">
        <w:rPr>
          <w:rFonts w:ascii="Arial" w:hAnsi="Arial" w:cs="Arial"/>
          <w:sz w:val="22"/>
          <w:szCs w:val="22"/>
          <w:lang w:val="en-US"/>
        </w:rPr>
        <w:t>.</w:t>
      </w:r>
    </w:p>
    <w:p w14:paraId="72A5EB39" w14:textId="2482D816" w:rsidR="009F3A89" w:rsidRPr="00CC6890" w:rsidRDefault="009F3A89" w:rsidP="00CC6890">
      <w:pPr>
        <w:pStyle w:val="ListParagraph"/>
        <w:numPr>
          <w:ilvl w:val="1"/>
          <w:numId w:val="9"/>
        </w:numPr>
        <w:ind w:left="709"/>
        <w:rPr>
          <w:rFonts w:ascii="Arial" w:hAnsi="Arial" w:cs="Arial"/>
          <w:sz w:val="22"/>
          <w:szCs w:val="22"/>
          <w:lang w:val="en-US"/>
        </w:rPr>
      </w:pPr>
      <w:r>
        <w:rPr>
          <w:rFonts w:ascii="Arial" w:hAnsi="Arial" w:cs="Arial"/>
          <w:sz w:val="22"/>
          <w:szCs w:val="22"/>
          <w:lang w:val="en-US"/>
        </w:rPr>
        <w:t>START Partnership: Nonsuch, South Holland Centre, Attenborough Arts Centre, Deda.</w:t>
      </w:r>
    </w:p>
    <w:p w14:paraId="7890869B" w14:textId="77777777" w:rsidR="00CC6890" w:rsidRPr="00CC6890" w:rsidRDefault="00CC6890" w:rsidP="00CC6890">
      <w:pPr>
        <w:rPr>
          <w:rFonts w:ascii="Arial" w:hAnsi="Arial" w:cs="Arial"/>
          <w:sz w:val="22"/>
          <w:szCs w:val="22"/>
          <w:lang w:val="en-US"/>
        </w:rPr>
      </w:pPr>
    </w:p>
    <w:p w14:paraId="5B88E0CB" w14:textId="77777777" w:rsidR="00CC6890" w:rsidRPr="00CC6890" w:rsidRDefault="00CC6890" w:rsidP="00CC6890">
      <w:pPr>
        <w:rPr>
          <w:rFonts w:ascii="Arial" w:hAnsi="Arial" w:cs="Arial"/>
          <w:sz w:val="22"/>
          <w:szCs w:val="22"/>
          <w:lang w:val="en-US"/>
        </w:rPr>
      </w:pPr>
      <w:r w:rsidRPr="00CC6890">
        <w:rPr>
          <w:rFonts w:ascii="Arial" w:hAnsi="Arial" w:cs="Arial"/>
          <w:sz w:val="22"/>
          <w:szCs w:val="22"/>
          <w:lang w:val="en-US"/>
        </w:rPr>
        <w:t xml:space="preserve">Further details of these investments will be made available to the successful contractor. </w:t>
      </w:r>
    </w:p>
    <w:p w14:paraId="100B6D8F" w14:textId="77777777" w:rsidR="00043422" w:rsidRPr="00A6313C" w:rsidRDefault="00043422" w:rsidP="002C72F8">
      <w:pPr>
        <w:rPr>
          <w:rFonts w:ascii="Arial" w:hAnsi="Arial" w:cs="Arial"/>
          <w:sz w:val="22"/>
          <w:szCs w:val="22"/>
          <w:lang w:val="en-US"/>
        </w:rPr>
      </w:pPr>
    </w:p>
    <w:p w14:paraId="1FE62CED" w14:textId="60A78A9B" w:rsidR="00EB6AEE" w:rsidRDefault="002B24B4" w:rsidP="00121BF6">
      <w:pPr>
        <w:rPr>
          <w:rFonts w:ascii="Arial" w:hAnsi="Arial" w:cs="Arial"/>
          <w:sz w:val="22"/>
          <w:szCs w:val="22"/>
          <w:lang w:val="en-US"/>
        </w:rPr>
      </w:pPr>
      <w:r w:rsidRPr="00A6313C">
        <w:rPr>
          <w:rFonts w:ascii="Arial" w:hAnsi="Arial" w:cs="Arial"/>
          <w:sz w:val="22"/>
          <w:szCs w:val="22"/>
          <w:lang w:val="en-US"/>
        </w:rPr>
        <w:t xml:space="preserve">Each investment was </w:t>
      </w:r>
      <w:r w:rsidR="00CC72C5" w:rsidRPr="00A6313C">
        <w:rPr>
          <w:rFonts w:ascii="Arial" w:hAnsi="Arial" w:cs="Arial"/>
          <w:sz w:val="22"/>
          <w:szCs w:val="22"/>
          <w:lang w:val="en-US"/>
        </w:rPr>
        <w:t xml:space="preserve">issued on completion of an application to ensure we were hitting the relevant criteria outlined by ACE and had clear objectives to measure the </w:t>
      </w:r>
      <w:r w:rsidR="00CA3DBE" w:rsidRPr="00A6313C">
        <w:rPr>
          <w:rFonts w:ascii="Arial" w:hAnsi="Arial" w:cs="Arial"/>
          <w:sz w:val="22"/>
          <w:szCs w:val="22"/>
          <w:lang w:val="en-US"/>
        </w:rPr>
        <w:t xml:space="preserve">work against. We asked all partnership to create a Theory </w:t>
      </w:r>
      <w:r w:rsidR="008405A0" w:rsidRPr="00A6313C">
        <w:rPr>
          <w:rFonts w:ascii="Arial" w:hAnsi="Arial" w:cs="Arial"/>
          <w:sz w:val="22"/>
          <w:szCs w:val="22"/>
          <w:lang w:val="en-US"/>
        </w:rPr>
        <w:t>o</w:t>
      </w:r>
      <w:r w:rsidR="00CA3DBE" w:rsidRPr="00A6313C">
        <w:rPr>
          <w:rFonts w:ascii="Arial" w:hAnsi="Arial" w:cs="Arial"/>
          <w:sz w:val="22"/>
          <w:szCs w:val="22"/>
          <w:lang w:val="en-US"/>
        </w:rPr>
        <w:t>f Change</w:t>
      </w:r>
      <w:r w:rsidR="008405A0" w:rsidRPr="00A6313C">
        <w:rPr>
          <w:rStyle w:val="FootnoteReference"/>
          <w:rFonts w:ascii="Arial" w:hAnsi="Arial" w:cs="Arial"/>
          <w:sz w:val="22"/>
          <w:szCs w:val="22"/>
          <w:lang w:val="en-US"/>
        </w:rPr>
        <w:footnoteReference w:id="6"/>
      </w:r>
      <w:r w:rsidR="00183ED8" w:rsidRPr="00A6313C">
        <w:rPr>
          <w:rFonts w:ascii="Arial" w:hAnsi="Arial" w:cs="Arial"/>
          <w:sz w:val="22"/>
          <w:szCs w:val="22"/>
          <w:lang w:val="en-US"/>
        </w:rPr>
        <w:t xml:space="preserve"> and complete our Collective Outcomes Tool to support us to understand the change each partnership wanted to see and </w:t>
      </w:r>
      <w:r w:rsidR="00C30DD8" w:rsidRPr="00A6313C">
        <w:rPr>
          <w:rFonts w:ascii="Arial" w:hAnsi="Arial" w:cs="Arial"/>
          <w:sz w:val="22"/>
          <w:szCs w:val="22"/>
          <w:lang w:val="en-US"/>
        </w:rPr>
        <w:t xml:space="preserve">be able to demonstrate the collective impact of the fund. </w:t>
      </w:r>
      <w:r w:rsidR="00931E7E" w:rsidRPr="00A6313C">
        <w:rPr>
          <w:rFonts w:ascii="Arial" w:hAnsi="Arial" w:cs="Arial"/>
          <w:sz w:val="22"/>
          <w:szCs w:val="22"/>
          <w:lang w:val="en-US"/>
        </w:rPr>
        <w:t>This was successful for some</w:t>
      </w:r>
      <w:r w:rsidR="00E430ED" w:rsidRPr="00A6313C">
        <w:rPr>
          <w:rFonts w:ascii="Arial" w:hAnsi="Arial" w:cs="Arial"/>
          <w:sz w:val="22"/>
          <w:szCs w:val="22"/>
          <w:lang w:val="en-US"/>
        </w:rPr>
        <w:t xml:space="preserve"> partnerships but not for others, leaving us with a partial picture of collective impact.</w:t>
      </w:r>
    </w:p>
    <w:p w14:paraId="167D4117" w14:textId="63C4B7F2" w:rsidR="00121BF6" w:rsidRDefault="00121BF6" w:rsidP="00121BF6">
      <w:pPr>
        <w:rPr>
          <w:rFonts w:ascii="Arial" w:hAnsi="Arial" w:cs="Arial"/>
          <w:sz w:val="22"/>
          <w:szCs w:val="22"/>
          <w:lang w:val="en-US"/>
        </w:rPr>
      </w:pPr>
    </w:p>
    <w:p w14:paraId="0CD1A1BF" w14:textId="38E7C3AD" w:rsidR="00121BF6" w:rsidRPr="00513213" w:rsidRDefault="00795054" w:rsidP="00121BF6">
      <w:pPr>
        <w:rPr>
          <w:rFonts w:ascii="Arial" w:hAnsi="Arial" w:cs="Arial"/>
          <w:color w:val="6A1F75" w:themeColor="text2"/>
          <w:sz w:val="28"/>
          <w:szCs w:val="28"/>
          <w:lang w:val="en-US"/>
        </w:rPr>
      </w:pPr>
      <w:r w:rsidRPr="00513213">
        <w:rPr>
          <w:rFonts w:ascii="Arial" w:hAnsi="Arial" w:cs="Arial"/>
          <w:color w:val="6A1F75" w:themeColor="text2"/>
          <w:sz w:val="28"/>
          <w:szCs w:val="28"/>
          <w:lang w:val="en-US"/>
        </w:rPr>
        <w:t>Collective Outcomes Tool</w:t>
      </w:r>
    </w:p>
    <w:p w14:paraId="2E4A8B7B" w14:textId="7CD5BA08" w:rsidR="00795054" w:rsidRPr="00513213" w:rsidRDefault="00795054" w:rsidP="00121BF6">
      <w:pPr>
        <w:rPr>
          <w:rFonts w:ascii="Arial" w:hAnsi="Arial" w:cs="Arial"/>
          <w:color w:val="6A1F75" w:themeColor="text2"/>
          <w:sz w:val="28"/>
          <w:szCs w:val="28"/>
          <w:lang w:val="en-US"/>
        </w:rPr>
      </w:pPr>
    </w:p>
    <w:p w14:paraId="550F8CB5" w14:textId="77777777" w:rsidR="0000690B" w:rsidRPr="00513213" w:rsidRDefault="0000690B" w:rsidP="0000690B">
      <w:pPr>
        <w:rPr>
          <w:rFonts w:ascii="Arial" w:hAnsi="Arial" w:cs="Arial"/>
          <w:color w:val="6A1F75" w:themeColor="text2"/>
          <w:sz w:val="28"/>
          <w:szCs w:val="28"/>
        </w:rPr>
      </w:pPr>
      <w:r w:rsidRPr="00513213">
        <w:rPr>
          <w:rFonts w:ascii="Arial" w:hAnsi="Arial" w:cs="Arial"/>
          <w:color w:val="6A1F75" w:themeColor="text2"/>
          <w:sz w:val="28"/>
          <w:szCs w:val="28"/>
          <w:lang w:val="en-US"/>
        </w:rPr>
        <w:lastRenderedPageBreak/>
        <w:t>What is it?</w:t>
      </w:r>
    </w:p>
    <w:p w14:paraId="5095F0F1" w14:textId="77777777" w:rsidR="0000690B" w:rsidRPr="0000690B" w:rsidRDefault="0000690B" w:rsidP="0000690B">
      <w:pPr>
        <w:numPr>
          <w:ilvl w:val="0"/>
          <w:numId w:val="16"/>
        </w:numPr>
        <w:rPr>
          <w:rFonts w:ascii="Arial" w:hAnsi="Arial" w:cs="Arial"/>
          <w:sz w:val="22"/>
          <w:szCs w:val="22"/>
        </w:rPr>
      </w:pPr>
      <w:r w:rsidRPr="0000690B">
        <w:rPr>
          <w:rFonts w:ascii="Arial" w:hAnsi="Arial" w:cs="Arial"/>
          <w:sz w:val="22"/>
          <w:szCs w:val="22"/>
          <w:lang w:val="en-US"/>
        </w:rPr>
        <w:t>A simple, quantitative data tool – in the form of an excel spreadsheet / forms - for art and cultural organisations working with schools. ​</w:t>
      </w:r>
    </w:p>
    <w:p w14:paraId="23492AB0" w14:textId="33DC4304" w:rsidR="0000690B" w:rsidRPr="0000690B" w:rsidRDefault="0000690B" w:rsidP="0000690B">
      <w:pPr>
        <w:numPr>
          <w:ilvl w:val="0"/>
          <w:numId w:val="16"/>
        </w:numPr>
        <w:rPr>
          <w:rFonts w:ascii="Arial" w:hAnsi="Arial" w:cs="Arial"/>
          <w:sz w:val="22"/>
          <w:szCs w:val="22"/>
        </w:rPr>
      </w:pPr>
      <w:r w:rsidRPr="0000690B">
        <w:rPr>
          <w:rFonts w:ascii="Arial" w:hAnsi="Arial" w:cs="Arial"/>
          <w:sz w:val="22"/>
          <w:szCs w:val="22"/>
          <w:lang w:val="en-US"/>
        </w:rPr>
        <w:t xml:space="preserve">Data </w:t>
      </w:r>
      <w:r>
        <w:rPr>
          <w:rFonts w:ascii="Arial" w:hAnsi="Arial" w:cs="Arial"/>
          <w:sz w:val="22"/>
          <w:szCs w:val="22"/>
          <w:lang w:val="en-US"/>
        </w:rPr>
        <w:t>is</w:t>
      </w:r>
      <w:r w:rsidRPr="0000690B">
        <w:rPr>
          <w:rFonts w:ascii="Arial" w:hAnsi="Arial" w:cs="Arial"/>
          <w:sz w:val="22"/>
          <w:szCs w:val="22"/>
          <w:lang w:val="en-US"/>
        </w:rPr>
        <w:t xml:space="preserve"> used to produce impact statements about cultural education activity across the East Midlands, demonstrating breadth of activity and impact. </w:t>
      </w:r>
    </w:p>
    <w:p w14:paraId="580F8194" w14:textId="0807AED0" w:rsidR="0000690B" w:rsidRPr="0000690B" w:rsidRDefault="0000690B" w:rsidP="0000690B">
      <w:pPr>
        <w:numPr>
          <w:ilvl w:val="0"/>
          <w:numId w:val="16"/>
        </w:numPr>
        <w:rPr>
          <w:rFonts w:ascii="Arial" w:hAnsi="Arial" w:cs="Arial"/>
          <w:sz w:val="22"/>
          <w:szCs w:val="22"/>
        </w:rPr>
      </w:pPr>
      <w:r>
        <w:rPr>
          <w:rFonts w:ascii="Arial" w:hAnsi="Arial" w:cs="Arial"/>
          <w:sz w:val="22"/>
          <w:szCs w:val="22"/>
          <w:lang w:val="en-US"/>
        </w:rPr>
        <w:t xml:space="preserve">With an aim to answer the following question: </w:t>
      </w:r>
      <w:r w:rsidRPr="0000690B">
        <w:rPr>
          <w:rFonts w:ascii="Arial" w:hAnsi="Arial" w:cs="Arial"/>
          <w:i/>
          <w:iCs/>
          <w:sz w:val="22"/>
          <w:szCs w:val="22"/>
          <w:lang w:val="en-US"/>
        </w:rPr>
        <w:t>Are we achieving our mission and overcoming inequality of opportunity for CYPs cultural education?​</w:t>
      </w:r>
    </w:p>
    <w:p w14:paraId="4AA01BD5" w14:textId="77777777" w:rsidR="0000690B" w:rsidRDefault="0000690B" w:rsidP="00DF2E36">
      <w:pPr>
        <w:rPr>
          <w:rFonts w:ascii="Arial" w:hAnsi="Arial" w:cs="Arial"/>
          <w:sz w:val="22"/>
          <w:szCs w:val="22"/>
        </w:rPr>
      </w:pPr>
    </w:p>
    <w:p w14:paraId="43CA4CD0" w14:textId="6E9503DE" w:rsidR="00DF2E36" w:rsidRPr="00DF2E36" w:rsidRDefault="00DF2E36" w:rsidP="00DF2E36">
      <w:pPr>
        <w:rPr>
          <w:rFonts w:ascii="Arial" w:hAnsi="Arial" w:cs="Arial"/>
          <w:sz w:val="22"/>
          <w:szCs w:val="22"/>
        </w:rPr>
      </w:pPr>
      <w:r w:rsidRPr="00DF2E36">
        <w:rPr>
          <w:rFonts w:ascii="Arial" w:hAnsi="Arial" w:cs="Arial"/>
          <w:sz w:val="22"/>
          <w:szCs w:val="22"/>
        </w:rPr>
        <w:t>The Collective Outcomes Tool has been designed to illustrate the impact we are having collectively as arts and cultural organisations working with schools. The data collected to date illustrates how arts and cultural organisations are working in partnership with schools across the East Midlands to overcome the inequality of opportunity which many children and young people face when accessing a high-quality cultural education offer.</w:t>
      </w:r>
    </w:p>
    <w:p w14:paraId="42F1A5F9" w14:textId="271CABEB" w:rsidR="00DF2E36" w:rsidRPr="00DF2E36" w:rsidRDefault="00DF2E36" w:rsidP="00DF2E36">
      <w:pPr>
        <w:rPr>
          <w:rFonts w:ascii="Arial" w:hAnsi="Arial" w:cs="Arial"/>
          <w:sz w:val="22"/>
          <w:szCs w:val="22"/>
        </w:rPr>
      </w:pPr>
      <w:r w:rsidRPr="00DF2E36">
        <w:rPr>
          <w:rFonts w:ascii="Arial" w:hAnsi="Arial" w:cs="Arial"/>
          <w:sz w:val="22"/>
          <w:szCs w:val="22"/>
        </w:rPr>
        <w:t> </w:t>
      </w:r>
    </w:p>
    <w:p w14:paraId="4B791633" w14:textId="36A2160C" w:rsidR="00DF2E36" w:rsidRPr="00DF2E36" w:rsidRDefault="00DF2E36" w:rsidP="00DF2E36">
      <w:pPr>
        <w:rPr>
          <w:rFonts w:ascii="Arial" w:hAnsi="Arial" w:cs="Arial"/>
          <w:sz w:val="22"/>
          <w:szCs w:val="22"/>
        </w:rPr>
      </w:pPr>
      <w:r w:rsidRPr="00DF2E36">
        <w:rPr>
          <w:rFonts w:ascii="Arial" w:hAnsi="Arial" w:cs="Arial"/>
          <w:sz w:val="22"/>
          <w:szCs w:val="22"/>
        </w:rPr>
        <w:t xml:space="preserve">Designed to be one method of demonstrating the impact which our work collectively has across the region, the Collective Outcomes Tool is intended to build upon and support other research and evaluation methods. The data illustrates the statistical impact of our work and where relevant includes regional and national data sets </w:t>
      </w:r>
      <w:proofErr w:type="gramStart"/>
      <w:r w:rsidRPr="00DF2E36">
        <w:rPr>
          <w:rFonts w:ascii="Arial" w:hAnsi="Arial" w:cs="Arial"/>
          <w:sz w:val="22"/>
          <w:szCs w:val="22"/>
        </w:rPr>
        <w:t>in order to</w:t>
      </w:r>
      <w:proofErr w:type="gramEnd"/>
      <w:r w:rsidRPr="00DF2E36">
        <w:rPr>
          <w:rFonts w:ascii="Arial" w:hAnsi="Arial" w:cs="Arial"/>
          <w:sz w:val="22"/>
          <w:szCs w:val="22"/>
        </w:rPr>
        <w:t xml:space="preserve"> draw comparisons. Our ambition as an organisation is to improve local access to high quality cultural education, reaching more children and young people.</w:t>
      </w:r>
    </w:p>
    <w:p w14:paraId="7F558D12" w14:textId="32ACA2D8" w:rsidR="00DF2E36" w:rsidRPr="00DF2E36" w:rsidRDefault="00DF2E36" w:rsidP="00DF2E36">
      <w:pPr>
        <w:rPr>
          <w:rFonts w:ascii="Arial" w:hAnsi="Arial" w:cs="Arial"/>
          <w:sz w:val="22"/>
          <w:szCs w:val="22"/>
        </w:rPr>
      </w:pPr>
      <w:r w:rsidRPr="00DF2E36">
        <w:rPr>
          <w:rFonts w:ascii="Arial" w:hAnsi="Arial" w:cs="Arial"/>
          <w:sz w:val="22"/>
          <w:szCs w:val="22"/>
        </w:rPr>
        <w:t> </w:t>
      </w:r>
    </w:p>
    <w:p w14:paraId="1011F6FC" w14:textId="3FF1F55A" w:rsidR="00DF2E36" w:rsidRPr="00DF2E36" w:rsidRDefault="00DF2E36" w:rsidP="00DF2E36">
      <w:pPr>
        <w:rPr>
          <w:rFonts w:ascii="Arial" w:hAnsi="Arial" w:cs="Arial"/>
          <w:sz w:val="22"/>
          <w:szCs w:val="22"/>
        </w:rPr>
      </w:pPr>
    </w:p>
    <w:p w14:paraId="17A2B4C1" w14:textId="5D393D46" w:rsidR="00E430ED" w:rsidRPr="00A6313C" w:rsidRDefault="00E430ED" w:rsidP="002C72F8">
      <w:pPr>
        <w:rPr>
          <w:rFonts w:ascii="Arial" w:hAnsi="Arial" w:cs="Arial"/>
          <w:sz w:val="22"/>
          <w:szCs w:val="22"/>
          <w:lang w:val="en-US"/>
        </w:rPr>
      </w:pPr>
    </w:p>
    <w:p w14:paraId="2DCDD008" w14:textId="4FA7B555" w:rsidR="00E430ED" w:rsidRPr="00A6313C" w:rsidRDefault="00E430ED" w:rsidP="002C72F8">
      <w:pPr>
        <w:rPr>
          <w:rFonts w:ascii="Arial" w:hAnsi="Arial" w:cs="Arial"/>
          <w:sz w:val="22"/>
          <w:szCs w:val="22"/>
          <w:lang w:val="en-US"/>
        </w:rPr>
      </w:pPr>
    </w:p>
    <w:p w14:paraId="44804A4B" w14:textId="14685A4E" w:rsidR="00931E7E" w:rsidRPr="00A6313C" w:rsidRDefault="00931E7E" w:rsidP="002C72F8">
      <w:pPr>
        <w:rPr>
          <w:rFonts w:ascii="Arial" w:hAnsi="Arial" w:cs="Arial"/>
          <w:sz w:val="22"/>
          <w:szCs w:val="22"/>
          <w:lang w:val="en-US"/>
        </w:rPr>
      </w:pPr>
    </w:p>
    <w:p w14:paraId="025D318A" w14:textId="77777777" w:rsidR="00931E7E" w:rsidRPr="00A6313C" w:rsidRDefault="00931E7E" w:rsidP="002C72F8">
      <w:pPr>
        <w:rPr>
          <w:rFonts w:ascii="Arial" w:hAnsi="Arial" w:cs="Arial"/>
          <w:sz w:val="22"/>
          <w:szCs w:val="22"/>
          <w:lang w:val="en-US"/>
        </w:rPr>
      </w:pPr>
    </w:p>
    <w:p w14:paraId="5C5E936F" w14:textId="77777777" w:rsidR="00D351AC" w:rsidRPr="004B4E90" w:rsidRDefault="00D351AC" w:rsidP="002C72F8">
      <w:pPr>
        <w:rPr>
          <w:rFonts w:ascii="Arial" w:hAnsi="Arial" w:cs="Arial"/>
          <w:lang w:val="en-US"/>
        </w:rPr>
      </w:pPr>
    </w:p>
    <w:sectPr w:rsidR="00D351AC" w:rsidRPr="004B4E90" w:rsidSect="002C72F8">
      <w:type w:val="continuous"/>
      <w:pgSz w:w="11900" w:h="16840"/>
      <w:pgMar w:top="2127" w:right="1440" w:bottom="1276"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1CC0" w14:textId="77777777" w:rsidR="00DA6FA3" w:rsidRDefault="00DA6FA3" w:rsidP="00D25F5C">
      <w:r>
        <w:separator/>
      </w:r>
    </w:p>
  </w:endnote>
  <w:endnote w:type="continuationSeparator" w:id="0">
    <w:p w14:paraId="62348A8F" w14:textId="77777777" w:rsidR="00DA6FA3" w:rsidRDefault="00DA6FA3" w:rsidP="00D25F5C">
      <w:r>
        <w:continuationSeparator/>
      </w:r>
    </w:p>
  </w:endnote>
  <w:endnote w:type="continuationNotice" w:id="1">
    <w:p w14:paraId="6A5F0421" w14:textId="77777777" w:rsidR="00DA6FA3" w:rsidRDefault="00DA6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0A7D" w14:textId="77777777" w:rsidR="00DA6FA3" w:rsidRDefault="00DA6FA3" w:rsidP="00D25F5C">
      <w:r>
        <w:separator/>
      </w:r>
    </w:p>
  </w:footnote>
  <w:footnote w:type="continuationSeparator" w:id="0">
    <w:p w14:paraId="6CA9F3F5" w14:textId="77777777" w:rsidR="00DA6FA3" w:rsidRDefault="00DA6FA3" w:rsidP="00D25F5C">
      <w:r>
        <w:continuationSeparator/>
      </w:r>
    </w:p>
  </w:footnote>
  <w:footnote w:type="continuationNotice" w:id="1">
    <w:p w14:paraId="702B76C8" w14:textId="77777777" w:rsidR="00DA6FA3" w:rsidRDefault="00DA6FA3"/>
  </w:footnote>
  <w:footnote w:id="2">
    <w:p w14:paraId="37808888" w14:textId="77777777" w:rsidR="000123DE" w:rsidRPr="00864390" w:rsidRDefault="000123DE" w:rsidP="000123DE">
      <w:pPr>
        <w:pStyle w:val="FootnoteText"/>
        <w:rPr>
          <w:lang w:val="en-US"/>
        </w:rPr>
      </w:pPr>
      <w:r>
        <w:rPr>
          <w:rStyle w:val="FootnoteReference"/>
        </w:rPr>
        <w:footnoteRef/>
      </w:r>
      <w:r>
        <w:t xml:space="preserve"> </w:t>
      </w:r>
      <w:r>
        <w:rPr>
          <w:lang w:val="en-US"/>
        </w:rPr>
        <w:t>Please see Table A</w:t>
      </w:r>
    </w:p>
  </w:footnote>
  <w:footnote w:id="3">
    <w:p w14:paraId="7679C626" w14:textId="5338D0A3" w:rsidR="00121CAE" w:rsidRPr="00121CAE" w:rsidRDefault="00121CAE">
      <w:pPr>
        <w:pStyle w:val="FootnoteText"/>
        <w:rPr>
          <w:lang w:val="en-US"/>
        </w:rPr>
      </w:pPr>
      <w:r>
        <w:rPr>
          <w:rStyle w:val="FootnoteReference"/>
        </w:rPr>
        <w:footnoteRef/>
      </w:r>
      <w:r>
        <w:t xml:space="preserve"> </w:t>
      </w:r>
      <w:hyperlink r:id="rId1" w:history="1">
        <w:r w:rsidRPr="002F77F1">
          <w:rPr>
            <w:rStyle w:val="Hyperlink"/>
          </w:rPr>
          <w:t>https://www.artscouncil.org.uk/news/our-cultural-education-challenge-gives-great-art-all-young-people</w:t>
        </w:r>
      </w:hyperlink>
      <w:r>
        <w:t xml:space="preserve"> </w:t>
      </w:r>
    </w:p>
  </w:footnote>
  <w:footnote w:id="4">
    <w:p w14:paraId="6C656713" w14:textId="60D636E0" w:rsidR="00305C10" w:rsidRPr="00305C10" w:rsidRDefault="00305C10">
      <w:pPr>
        <w:pStyle w:val="FootnoteText"/>
        <w:rPr>
          <w:lang w:val="en-US"/>
        </w:rPr>
      </w:pPr>
      <w:r>
        <w:rPr>
          <w:rStyle w:val="FootnoteReference"/>
        </w:rPr>
        <w:footnoteRef/>
      </w:r>
      <w:r>
        <w:t xml:space="preserve"> </w:t>
      </w:r>
      <w:hyperlink r:id="rId2" w:history="1">
        <w:r w:rsidRPr="002F77F1">
          <w:rPr>
            <w:rStyle w:val="Hyperlink"/>
          </w:rPr>
          <w:t>https://www.artscouncil.org.uk/children-and-young-people/working-partnership</w:t>
        </w:r>
      </w:hyperlink>
      <w:r>
        <w:t xml:space="preserve"> </w:t>
      </w:r>
    </w:p>
  </w:footnote>
  <w:footnote w:id="5">
    <w:p w14:paraId="1546D57F" w14:textId="3D319675" w:rsidR="00027AFF" w:rsidRPr="00027AFF" w:rsidRDefault="00027AFF">
      <w:pPr>
        <w:pStyle w:val="FootnoteText"/>
        <w:rPr>
          <w:lang w:val="en-US"/>
        </w:rPr>
      </w:pPr>
      <w:r>
        <w:rPr>
          <w:rStyle w:val="FootnoteReference"/>
        </w:rPr>
        <w:footnoteRef/>
      </w:r>
      <w:r>
        <w:t xml:space="preserve"> </w:t>
      </w:r>
      <w:hyperlink r:id="rId3" w:history="1">
        <w:r w:rsidRPr="002F77F1">
          <w:rPr>
            <w:rStyle w:val="Hyperlink"/>
          </w:rPr>
          <w:t>https://www.artscouncil.org.uk/sites/default/files/download-file/Bridge_monitoring_prompts_310821_0.pdf</w:t>
        </w:r>
      </w:hyperlink>
      <w:r>
        <w:t xml:space="preserve"> </w:t>
      </w:r>
    </w:p>
  </w:footnote>
  <w:footnote w:id="6">
    <w:p w14:paraId="64E8B263" w14:textId="3DCCEC74" w:rsidR="008405A0" w:rsidRPr="008405A0" w:rsidRDefault="008405A0">
      <w:pPr>
        <w:pStyle w:val="FootnoteText"/>
        <w:rPr>
          <w:lang w:val="en-US"/>
        </w:rPr>
      </w:pPr>
      <w:r>
        <w:rPr>
          <w:rStyle w:val="FootnoteReference"/>
        </w:rPr>
        <w:footnoteRef/>
      </w:r>
      <w:r>
        <w:t xml:space="preserve"> </w:t>
      </w:r>
      <w:hyperlink r:id="rId4" w:history="1">
        <w:r w:rsidRPr="007B2779">
          <w:rPr>
            <w:rStyle w:val="Hyperlink"/>
          </w:rPr>
          <w:t>https://www.thersa.org/reports/evidence-handbook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249F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0913094C" w:rsidR="00D25F5C" w:rsidRDefault="008966B3" w:rsidP="00AC145E">
    <w:pPr>
      <w:pStyle w:val="Header"/>
      <w:ind w:right="360" w:hanging="1440"/>
    </w:pPr>
    <w:r>
      <w:rPr>
        <w:noProof/>
      </w:rPr>
      <w:drawing>
        <wp:anchor distT="0" distB="0" distL="114300" distR="114300" simplePos="0" relativeHeight="251658240" behindDoc="1" locked="0" layoutInCell="1" allowOverlap="1" wp14:anchorId="3A585604" wp14:editId="596288F2">
          <wp:simplePos x="0" y="0"/>
          <wp:positionH relativeFrom="column">
            <wp:posOffset>-914400</wp:posOffset>
          </wp:positionH>
          <wp:positionV relativeFrom="paragraph">
            <wp:posOffset>0</wp:posOffset>
          </wp:positionV>
          <wp:extent cx="7560000" cy="10697793"/>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c-white-non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EEE"/>
    <w:multiLevelType w:val="multilevel"/>
    <w:tmpl w:val="7324C9D8"/>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F719F5"/>
    <w:multiLevelType w:val="hybridMultilevel"/>
    <w:tmpl w:val="27E0F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173E0C"/>
    <w:multiLevelType w:val="hybridMultilevel"/>
    <w:tmpl w:val="0B204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50863"/>
    <w:multiLevelType w:val="hybridMultilevel"/>
    <w:tmpl w:val="F9F0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07851"/>
    <w:multiLevelType w:val="hybridMultilevel"/>
    <w:tmpl w:val="5B0675A2"/>
    <w:lvl w:ilvl="0" w:tplc="08090001">
      <w:start w:val="1"/>
      <w:numFmt w:val="bullet"/>
      <w:lvlText w:val=""/>
      <w:lvlJc w:val="left"/>
      <w:pPr>
        <w:ind w:left="720" w:hanging="360"/>
      </w:pPr>
      <w:rPr>
        <w:rFonts w:ascii="Symbol" w:hAnsi="Symbol" w:hint="default"/>
      </w:rPr>
    </w:lvl>
    <w:lvl w:ilvl="1" w:tplc="289EB6B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82B25"/>
    <w:multiLevelType w:val="hybridMultilevel"/>
    <w:tmpl w:val="C61EF6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8467A0D"/>
    <w:multiLevelType w:val="hybridMultilevel"/>
    <w:tmpl w:val="41FEF76A"/>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562459"/>
    <w:multiLevelType w:val="hybridMultilevel"/>
    <w:tmpl w:val="33BE81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E5536C"/>
    <w:multiLevelType w:val="hybridMultilevel"/>
    <w:tmpl w:val="762E3C52"/>
    <w:lvl w:ilvl="0" w:tplc="9E243AD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67FF4"/>
    <w:multiLevelType w:val="hybridMultilevel"/>
    <w:tmpl w:val="F5E29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C90332"/>
    <w:multiLevelType w:val="multilevel"/>
    <w:tmpl w:val="EC96EA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1" w15:restartNumberingAfterBreak="0">
    <w:nsid w:val="330750FD"/>
    <w:multiLevelType w:val="hybridMultilevel"/>
    <w:tmpl w:val="86F848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E513C32"/>
    <w:multiLevelType w:val="hybridMultilevel"/>
    <w:tmpl w:val="1F4632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50EF1D85"/>
    <w:multiLevelType w:val="multilevel"/>
    <w:tmpl w:val="7324C9D8"/>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82862"/>
    <w:multiLevelType w:val="hybridMultilevel"/>
    <w:tmpl w:val="D10A10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4D11AC9"/>
    <w:multiLevelType w:val="hybridMultilevel"/>
    <w:tmpl w:val="8D0C7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2874B2"/>
    <w:multiLevelType w:val="hybridMultilevel"/>
    <w:tmpl w:val="5BBE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CB6AE1"/>
    <w:multiLevelType w:val="hybridMultilevel"/>
    <w:tmpl w:val="3306D5E8"/>
    <w:lvl w:ilvl="0" w:tplc="BE3CBB80">
      <w:start w:val="1"/>
      <w:numFmt w:val="bullet"/>
      <w:lvlText w:val="•"/>
      <w:lvlJc w:val="left"/>
      <w:pPr>
        <w:tabs>
          <w:tab w:val="num" w:pos="720"/>
        </w:tabs>
        <w:ind w:left="720" w:hanging="360"/>
      </w:pPr>
      <w:rPr>
        <w:rFonts w:ascii="Arial" w:hAnsi="Arial" w:hint="default"/>
      </w:rPr>
    </w:lvl>
    <w:lvl w:ilvl="1" w:tplc="A46E803A" w:tentative="1">
      <w:start w:val="1"/>
      <w:numFmt w:val="bullet"/>
      <w:lvlText w:val="•"/>
      <w:lvlJc w:val="left"/>
      <w:pPr>
        <w:tabs>
          <w:tab w:val="num" w:pos="1440"/>
        </w:tabs>
        <w:ind w:left="1440" w:hanging="360"/>
      </w:pPr>
      <w:rPr>
        <w:rFonts w:ascii="Arial" w:hAnsi="Arial" w:hint="default"/>
      </w:rPr>
    </w:lvl>
    <w:lvl w:ilvl="2" w:tplc="C980E58C" w:tentative="1">
      <w:start w:val="1"/>
      <w:numFmt w:val="bullet"/>
      <w:lvlText w:val="•"/>
      <w:lvlJc w:val="left"/>
      <w:pPr>
        <w:tabs>
          <w:tab w:val="num" w:pos="2160"/>
        </w:tabs>
        <w:ind w:left="2160" w:hanging="360"/>
      </w:pPr>
      <w:rPr>
        <w:rFonts w:ascii="Arial" w:hAnsi="Arial" w:hint="default"/>
      </w:rPr>
    </w:lvl>
    <w:lvl w:ilvl="3" w:tplc="C76AD026" w:tentative="1">
      <w:start w:val="1"/>
      <w:numFmt w:val="bullet"/>
      <w:lvlText w:val="•"/>
      <w:lvlJc w:val="left"/>
      <w:pPr>
        <w:tabs>
          <w:tab w:val="num" w:pos="2880"/>
        </w:tabs>
        <w:ind w:left="2880" w:hanging="360"/>
      </w:pPr>
      <w:rPr>
        <w:rFonts w:ascii="Arial" w:hAnsi="Arial" w:hint="default"/>
      </w:rPr>
    </w:lvl>
    <w:lvl w:ilvl="4" w:tplc="C646F5AE" w:tentative="1">
      <w:start w:val="1"/>
      <w:numFmt w:val="bullet"/>
      <w:lvlText w:val="•"/>
      <w:lvlJc w:val="left"/>
      <w:pPr>
        <w:tabs>
          <w:tab w:val="num" w:pos="3600"/>
        </w:tabs>
        <w:ind w:left="3600" w:hanging="360"/>
      </w:pPr>
      <w:rPr>
        <w:rFonts w:ascii="Arial" w:hAnsi="Arial" w:hint="default"/>
      </w:rPr>
    </w:lvl>
    <w:lvl w:ilvl="5" w:tplc="B4A0CFBA" w:tentative="1">
      <w:start w:val="1"/>
      <w:numFmt w:val="bullet"/>
      <w:lvlText w:val="•"/>
      <w:lvlJc w:val="left"/>
      <w:pPr>
        <w:tabs>
          <w:tab w:val="num" w:pos="4320"/>
        </w:tabs>
        <w:ind w:left="4320" w:hanging="360"/>
      </w:pPr>
      <w:rPr>
        <w:rFonts w:ascii="Arial" w:hAnsi="Arial" w:hint="default"/>
      </w:rPr>
    </w:lvl>
    <w:lvl w:ilvl="6" w:tplc="D324A740" w:tentative="1">
      <w:start w:val="1"/>
      <w:numFmt w:val="bullet"/>
      <w:lvlText w:val="•"/>
      <w:lvlJc w:val="left"/>
      <w:pPr>
        <w:tabs>
          <w:tab w:val="num" w:pos="5040"/>
        </w:tabs>
        <w:ind w:left="5040" w:hanging="360"/>
      </w:pPr>
      <w:rPr>
        <w:rFonts w:ascii="Arial" w:hAnsi="Arial" w:hint="default"/>
      </w:rPr>
    </w:lvl>
    <w:lvl w:ilvl="7" w:tplc="E586FE9C" w:tentative="1">
      <w:start w:val="1"/>
      <w:numFmt w:val="bullet"/>
      <w:lvlText w:val="•"/>
      <w:lvlJc w:val="left"/>
      <w:pPr>
        <w:tabs>
          <w:tab w:val="num" w:pos="5760"/>
        </w:tabs>
        <w:ind w:left="5760" w:hanging="360"/>
      </w:pPr>
      <w:rPr>
        <w:rFonts w:ascii="Arial" w:hAnsi="Arial" w:hint="default"/>
      </w:rPr>
    </w:lvl>
    <w:lvl w:ilvl="8" w:tplc="752475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442161"/>
    <w:multiLevelType w:val="hybridMultilevel"/>
    <w:tmpl w:val="7D964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027E7E"/>
    <w:multiLevelType w:val="hybridMultilevel"/>
    <w:tmpl w:val="0FDE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0F7ED8"/>
    <w:multiLevelType w:val="hybridMultilevel"/>
    <w:tmpl w:val="E1AAC342"/>
    <w:lvl w:ilvl="0" w:tplc="5D88B53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B02C92"/>
    <w:multiLevelType w:val="hybridMultilevel"/>
    <w:tmpl w:val="3F868B80"/>
    <w:lvl w:ilvl="0" w:tplc="20AE022C">
      <w:start w:val="1"/>
      <w:numFmt w:val="decimal"/>
      <w:lvlText w:val="%1."/>
      <w:lvlJc w:val="left"/>
      <w:pPr>
        <w:tabs>
          <w:tab w:val="num" w:pos="720"/>
        </w:tabs>
        <w:ind w:left="720" w:hanging="360"/>
      </w:pPr>
    </w:lvl>
    <w:lvl w:ilvl="1" w:tplc="AC4ED9CC" w:tentative="1">
      <w:start w:val="1"/>
      <w:numFmt w:val="decimal"/>
      <w:lvlText w:val="%2."/>
      <w:lvlJc w:val="left"/>
      <w:pPr>
        <w:tabs>
          <w:tab w:val="num" w:pos="1440"/>
        </w:tabs>
        <w:ind w:left="1440" w:hanging="360"/>
      </w:pPr>
    </w:lvl>
    <w:lvl w:ilvl="2" w:tplc="FA4CD992" w:tentative="1">
      <w:start w:val="1"/>
      <w:numFmt w:val="decimal"/>
      <w:lvlText w:val="%3."/>
      <w:lvlJc w:val="left"/>
      <w:pPr>
        <w:tabs>
          <w:tab w:val="num" w:pos="2160"/>
        </w:tabs>
        <w:ind w:left="2160" w:hanging="360"/>
      </w:pPr>
    </w:lvl>
    <w:lvl w:ilvl="3" w:tplc="61BCC76A" w:tentative="1">
      <w:start w:val="1"/>
      <w:numFmt w:val="decimal"/>
      <w:lvlText w:val="%4."/>
      <w:lvlJc w:val="left"/>
      <w:pPr>
        <w:tabs>
          <w:tab w:val="num" w:pos="2880"/>
        </w:tabs>
        <w:ind w:left="2880" w:hanging="360"/>
      </w:pPr>
    </w:lvl>
    <w:lvl w:ilvl="4" w:tplc="B2BC489C" w:tentative="1">
      <w:start w:val="1"/>
      <w:numFmt w:val="decimal"/>
      <w:lvlText w:val="%5."/>
      <w:lvlJc w:val="left"/>
      <w:pPr>
        <w:tabs>
          <w:tab w:val="num" w:pos="3600"/>
        </w:tabs>
        <w:ind w:left="3600" w:hanging="360"/>
      </w:pPr>
    </w:lvl>
    <w:lvl w:ilvl="5" w:tplc="E556D08C" w:tentative="1">
      <w:start w:val="1"/>
      <w:numFmt w:val="decimal"/>
      <w:lvlText w:val="%6."/>
      <w:lvlJc w:val="left"/>
      <w:pPr>
        <w:tabs>
          <w:tab w:val="num" w:pos="4320"/>
        </w:tabs>
        <w:ind w:left="4320" w:hanging="360"/>
      </w:pPr>
    </w:lvl>
    <w:lvl w:ilvl="6" w:tplc="0A4C7A4C" w:tentative="1">
      <w:start w:val="1"/>
      <w:numFmt w:val="decimal"/>
      <w:lvlText w:val="%7."/>
      <w:lvlJc w:val="left"/>
      <w:pPr>
        <w:tabs>
          <w:tab w:val="num" w:pos="5040"/>
        </w:tabs>
        <w:ind w:left="5040" w:hanging="360"/>
      </w:pPr>
    </w:lvl>
    <w:lvl w:ilvl="7" w:tplc="2814DE74" w:tentative="1">
      <w:start w:val="1"/>
      <w:numFmt w:val="decimal"/>
      <w:lvlText w:val="%8."/>
      <w:lvlJc w:val="left"/>
      <w:pPr>
        <w:tabs>
          <w:tab w:val="num" w:pos="5760"/>
        </w:tabs>
        <w:ind w:left="5760" w:hanging="360"/>
      </w:pPr>
    </w:lvl>
    <w:lvl w:ilvl="8" w:tplc="A60248C2" w:tentative="1">
      <w:start w:val="1"/>
      <w:numFmt w:val="decimal"/>
      <w:lvlText w:val="%9."/>
      <w:lvlJc w:val="left"/>
      <w:pPr>
        <w:tabs>
          <w:tab w:val="num" w:pos="6480"/>
        </w:tabs>
        <w:ind w:left="6480" w:hanging="360"/>
      </w:pPr>
    </w:lvl>
  </w:abstractNum>
  <w:abstractNum w:abstractNumId="22" w15:restartNumberingAfterBreak="0">
    <w:nsid w:val="70AC4767"/>
    <w:multiLevelType w:val="hybridMultilevel"/>
    <w:tmpl w:val="EF669CBE"/>
    <w:lvl w:ilvl="0" w:tplc="D11CA286">
      <w:start w:val="2"/>
      <w:numFmt w:val="decimal"/>
      <w:lvlText w:val="%1."/>
      <w:lvlJc w:val="left"/>
      <w:pPr>
        <w:tabs>
          <w:tab w:val="num" w:pos="720"/>
        </w:tabs>
        <w:ind w:left="720" w:hanging="360"/>
      </w:pPr>
    </w:lvl>
    <w:lvl w:ilvl="1" w:tplc="6958DBE8" w:tentative="1">
      <w:start w:val="1"/>
      <w:numFmt w:val="decimal"/>
      <w:lvlText w:val="%2."/>
      <w:lvlJc w:val="left"/>
      <w:pPr>
        <w:tabs>
          <w:tab w:val="num" w:pos="1440"/>
        </w:tabs>
        <w:ind w:left="1440" w:hanging="360"/>
      </w:pPr>
    </w:lvl>
    <w:lvl w:ilvl="2" w:tplc="E62A5E28" w:tentative="1">
      <w:start w:val="1"/>
      <w:numFmt w:val="decimal"/>
      <w:lvlText w:val="%3."/>
      <w:lvlJc w:val="left"/>
      <w:pPr>
        <w:tabs>
          <w:tab w:val="num" w:pos="2160"/>
        </w:tabs>
        <w:ind w:left="2160" w:hanging="360"/>
      </w:pPr>
    </w:lvl>
    <w:lvl w:ilvl="3" w:tplc="7ADEF30A" w:tentative="1">
      <w:start w:val="1"/>
      <w:numFmt w:val="decimal"/>
      <w:lvlText w:val="%4."/>
      <w:lvlJc w:val="left"/>
      <w:pPr>
        <w:tabs>
          <w:tab w:val="num" w:pos="2880"/>
        </w:tabs>
        <w:ind w:left="2880" w:hanging="360"/>
      </w:pPr>
    </w:lvl>
    <w:lvl w:ilvl="4" w:tplc="866C3C90" w:tentative="1">
      <w:start w:val="1"/>
      <w:numFmt w:val="decimal"/>
      <w:lvlText w:val="%5."/>
      <w:lvlJc w:val="left"/>
      <w:pPr>
        <w:tabs>
          <w:tab w:val="num" w:pos="3600"/>
        </w:tabs>
        <w:ind w:left="3600" w:hanging="360"/>
      </w:pPr>
    </w:lvl>
    <w:lvl w:ilvl="5" w:tplc="E2AEDBBE" w:tentative="1">
      <w:start w:val="1"/>
      <w:numFmt w:val="decimal"/>
      <w:lvlText w:val="%6."/>
      <w:lvlJc w:val="left"/>
      <w:pPr>
        <w:tabs>
          <w:tab w:val="num" w:pos="4320"/>
        </w:tabs>
        <w:ind w:left="4320" w:hanging="360"/>
      </w:pPr>
    </w:lvl>
    <w:lvl w:ilvl="6" w:tplc="937696D0" w:tentative="1">
      <w:start w:val="1"/>
      <w:numFmt w:val="decimal"/>
      <w:lvlText w:val="%7."/>
      <w:lvlJc w:val="left"/>
      <w:pPr>
        <w:tabs>
          <w:tab w:val="num" w:pos="5040"/>
        </w:tabs>
        <w:ind w:left="5040" w:hanging="360"/>
      </w:pPr>
    </w:lvl>
    <w:lvl w:ilvl="7" w:tplc="23607A84" w:tentative="1">
      <w:start w:val="1"/>
      <w:numFmt w:val="decimal"/>
      <w:lvlText w:val="%8."/>
      <w:lvlJc w:val="left"/>
      <w:pPr>
        <w:tabs>
          <w:tab w:val="num" w:pos="5760"/>
        </w:tabs>
        <w:ind w:left="5760" w:hanging="360"/>
      </w:pPr>
    </w:lvl>
    <w:lvl w:ilvl="8" w:tplc="7C82FC1A" w:tentative="1">
      <w:start w:val="1"/>
      <w:numFmt w:val="decimal"/>
      <w:lvlText w:val="%9."/>
      <w:lvlJc w:val="left"/>
      <w:pPr>
        <w:tabs>
          <w:tab w:val="num" w:pos="6480"/>
        </w:tabs>
        <w:ind w:left="6480" w:hanging="360"/>
      </w:pPr>
    </w:lvl>
  </w:abstractNum>
  <w:abstractNum w:abstractNumId="23" w15:restartNumberingAfterBreak="0">
    <w:nsid w:val="70F93EBB"/>
    <w:multiLevelType w:val="multilevel"/>
    <w:tmpl w:val="D062B8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696CDA"/>
    <w:multiLevelType w:val="hybridMultilevel"/>
    <w:tmpl w:val="78E8D71C"/>
    <w:lvl w:ilvl="0" w:tplc="F72CF662">
      <w:start w:val="3"/>
      <w:numFmt w:val="decimal"/>
      <w:lvlText w:val="%1."/>
      <w:lvlJc w:val="left"/>
      <w:pPr>
        <w:tabs>
          <w:tab w:val="num" w:pos="720"/>
        </w:tabs>
        <w:ind w:left="720" w:hanging="360"/>
      </w:pPr>
    </w:lvl>
    <w:lvl w:ilvl="1" w:tplc="C172E406" w:tentative="1">
      <w:start w:val="1"/>
      <w:numFmt w:val="decimal"/>
      <w:lvlText w:val="%2."/>
      <w:lvlJc w:val="left"/>
      <w:pPr>
        <w:tabs>
          <w:tab w:val="num" w:pos="1440"/>
        </w:tabs>
        <w:ind w:left="1440" w:hanging="360"/>
      </w:pPr>
    </w:lvl>
    <w:lvl w:ilvl="2" w:tplc="3868358E" w:tentative="1">
      <w:start w:val="1"/>
      <w:numFmt w:val="decimal"/>
      <w:lvlText w:val="%3."/>
      <w:lvlJc w:val="left"/>
      <w:pPr>
        <w:tabs>
          <w:tab w:val="num" w:pos="2160"/>
        </w:tabs>
        <w:ind w:left="2160" w:hanging="360"/>
      </w:pPr>
    </w:lvl>
    <w:lvl w:ilvl="3" w:tplc="07BADB9C" w:tentative="1">
      <w:start w:val="1"/>
      <w:numFmt w:val="decimal"/>
      <w:lvlText w:val="%4."/>
      <w:lvlJc w:val="left"/>
      <w:pPr>
        <w:tabs>
          <w:tab w:val="num" w:pos="2880"/>
        </w:tabs>
        <w:ind w:left="2880" w:hanging="360"/>
      </w:pPr>
    </w:lvl>
    <w:lvl w:ilvl="4" w:tplc="9F1EAF92" w:tentative="1">
      <w:start w:val="1"/>
      <w:numFmt w:val="decimal"/>
      <w:lvlText w:val="%5."/>
      <w:lvlJc w:val="left"/>
      <w:pPr>
        <w:tabs>
          <w:tab w:val="num" w:pos="3600"/>
        </w:tabs>
        <w:ind w:left="3600" w:hanging="360"/>
      </w:pPr>
    </w:lvl>
    <w:lvl w:ilvl="5" w:tplc="233C085E" w:tentative="1">
      <w:start w:val="1"/>
      <w:numFmt w:val="decimal"/>
      <w:lvlText w:val="%6."/>
      <w:lvlJc w:val="left"/>
      <w:pPr>
        <w:tabs>
          <w:tab w:val="num" w:pos="4320"/>
        </w:tabs>
        <w:ind w:left="4320" w:hanging="360"/>
      </w:pPr>
    </w:lvl>
    <w:lvl w:ilvl="6" w:tplc="3F9005F2" w:tentative="1">
      <w:start w:val="1"/>
      <w:numFmt w:val="decimal"/>
      <w:lvlText w:val="%7."/>
      <w:lvlJc w:val="left"/>
      <w:pPr>
        <w:tabs>
          <w:tab w:val="num" w:pos="5040"/>
        </w:tabs>
        <w:ind w:left="5040" w:hanging="360"/>
      </w:pPr>
    </w:lvl>
    <w:lvl w:ilvl="7" w:tplc="5E94E572" w:tentative="1">
      <w:start w:val="1"/>
      <w:numFmt w:val="decimal"/>
      <w:lvlText w:val="%8."/>
      <w:lvlJc w:val="left"/>
      <w:pPr>
        <w:tabs>
          <w:tab w:val="num" w:pos="5760"/>
        </w:tabs>
        <w:ind w:left="5760" w:hanging="360"/>
      </w:pPr>
    </w:lvl>
    <w:lvl w:ilvl="8" w:tplc="DF205A70" w:tentative="1">
      <w:start w:val="1"/>
      <w:numFmt w:val="decimal"/>
      <w:lvlText w:val="%9."/>
      <w:lvlJc w:val="left"/>
      <w:pPr>
        <w:tabs>
          <w:tab w:val="num" w:pos="6480"/>
        </w:tabs>
        <w:ind w:left="6480" w:hanging="360"/>
      </w:pPr>
    </w:lvl>
  </w:abstractNum>
  <w:abstractNum w:abstractNumId="25" w15:restartNumberingAfterBreak="0">
    <w:nsid w:val="753F470B"/>
    <w:multiLevelType w:val="hybridMultilevel"/>
    <w:tmpl w:val="8C1C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D359AE"/>
    <w:multiLevelType w:val="hybridMultilevel"/>
    <w:tmpl w:val="3E2C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867A1"/>
    <w:multiLevelType w:val="hybridMultilevel"/>
    <w:tmpl w:val="B73CE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22"/>
  </w:num>
  <w:num w:numId="3">
    <w:abstractNumId w:val="24"/>
  </w:num>
  <w:num w:numId="4">
    <w:abstractNumId w:val="2"/>
  </w:num>
  <w:num w:numId="5">
    <w:abstractNumId w:val="25"/>
  </w:num>
  <w:num w:numId="6">
    <w:abstractNumId w:val="3"/>
  </w:num>
  <w:num w:numId="7">
    <w:abstractNumId w:val="15"/>
  </w:num>
  <w:num w:numId="8">
    <w:abstractNumId w:val="20"/>
  </w:num>
  <w:num w:numId="9">
    <w:abstractNumId w:val="4"/>
  </w:num>
  <w:num w:numId="10">
    <w:abstractNumId w:val="12"/>
  </w:num>
  <w:num w:numId="11">
    <w:abstractNumId w:val="10"/>
  </w:num>
  <w:num w:numId="12">
    <w:abstractNumId w:val="9"/>
  </w:num>
  <w:num w:numId="13">
    <w:abstractNumId w:val="26"/>
  </w:num>
  <w:num w:numId="14">
    <w:abstractNumId w:val="16"/>
  </w:num>
  <w:num w:numId="15">
    <w:abstractNumId w:val="27"/>
  </w:num>
  <w:num w:numId="16">
    <w:abstractNumId w:val="17"/>
  </w:num>
  <w:num w:numId="17">
    <w:abstractNumId w:val="18"/>
  </w:num>
  <w:num w:numId="18">
    <w:abstractNumId w:val="11"/>
  </w:num>
  <w:num w:numId="19">
    <w:abstractNumId w:val="8"/>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 w:numId="24">
    <w:abstractNumId w:val="6"/>
  </w:num>
  <w:num w:numId="25">
    <w:abstractNumId w:val="23"/>
  </w:num>
  <w:num w:numId="26">
    <w:abstractNumId w:val="1"/>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690B"/>
    <w:rsid w:val="00011915"/>
    <w:rsid w:val="000123DE"/>
    <w:rsid w:val="00014A3B"/>
    <w:rsid w:val="00027AFF"/>
    <w:rsid w:val="0003563D"/>
    <w:rsid w:val="0004230A"/>
    <w:rsid w:val="00042DE5"/>
    <w:rsid w:val="00043422"/>
    <w:rsid w:val="000572C9"/>
    <w:rsid w:val="0006165A"/>
    <w:rsid w:val="000641CD"/>
    <w:rsid w:val="0007011C"/>
    <w:rsid w:val="000A4428"/>
    <w:rsid w:val="000B7D66"/>
    <w:rsid w:val="000C231E"/>
    <w:rsid w:val="000E0962"/>
    <w:rsid w:val="000F3B1E"/>
    <w:rsid w:val="000F3FA6"/>
    <w:rsid w:val="000F472D"/>
    <w:rsid w:val="000F7964"/>
    <w:rsid w:val="00100A16"/>
    <w:rsid w:val="001051BB"/>
    <w:rsid w:val="0010545D"/>
    <w:rsid w:val="00111D7B"/>
    <w:rsid w:val="00121BF6"/>
    <w:rsid w:val="00121CAE"/>
    <w:rsid w:val="00127EB9"/>
    <w:rsid w:val="001320D7"/>
    <w:rsid w:val="00133E5E"/>
    <w:rsid w:val="001409ED"/>
    <w:rsid w:val="00176476"/>
    <w:rsid w:val="00183ED8"/>
    <w:rsid w:val="00187FFE"/>
    <w:rsid w:val="001A7A3E"/>
    <w:rsid w:val="001D10BF"/>
    <w:rsid w:val="001E5ADB"/>
    <w:rsid w:val="001F5B45"/>
    <w:rsid w:val="001F6C08"/>
    <w:rsid w:val="00211A46"/>
    <w:rsid w:val="00217938"/>
    <w:rsid w:val="0022384C"/>
    <w:rsid w:val="002376D7"/>
    <w:rsid w:val="00240A2D"/>
    <w:rsid w:val="00250B82"/>
    <w:rsid w:val="002606A3"/>
    <w:rsid w:val="002742EA"/>
    <w:rsid w:val="002942C2"/>
    <w:rsid w:val="002A0D2F"/>
    <w:rsid w:val="002A374C"/>
    <w:rsid w:val="002A73C7"/>
    <w:rsid w:val="002B1BE2"/>
    <w:rsid w:val="002B24B4"/>
    <w:rsid w:val="002C2830"/>
    <w:rsid w:val="002C72F8"/>
    <w:rsid w:val="002D0507"/>
    <w:rsid w:val="002E3B8C"/>
    <w:rsid w:val="002E5942"/>
    <w:rsid w:val="00304728"/>
    <w:rsid w:val="00305C10"/>
    <w:rsid w:val="003167CD"/>
    <w:rsid w:val="00322C4B"/>
    <w:rsid w:val="003376E6"/>
    <w:rsid w:val="00342641"/>
    <w:rsid w:val="00350B5D"/>
    <w:rsid w:val="00387264"/>
    <w:rsid w:val="003949FC"/>
    <w:rsid w:val="003B41B7"/>
    <w:rsid w:val="003C4723"/>
    <w:rsid w:val="003D64C3"/>
    <w:rsid w:val="003D6822"/>
    <w:rsid w:val="003E2725"/>
    <w:rsid w:val="00435172"/>
    <w:rsid w:val="00452285"/>
    <w:rsid w:val="00461118"/>
    <w:rsid w:val="0046482D"/>
    <w:rsid w:val="00474A80"/>
    <w:rsid w:val="004821EF"/>
    <w:rsid w:val="00485D10"/>
    <w:rsid w:val="004862D1"/>
    <w:rsid w:val="0048736A"/>
    <w:rsid w:val="004A7B73"/>
    <w:rsid w:val="004B4E90"/>
    <w:rsid w:val="004C179B"/>
    <w:rsid w:val="004E4303"/>
    <w:rsid w:val="004E45A3"/>
    <w:rsid w:val="004F3334"/>
    <w:rsid w:val="005048C0"/>
    <w:rsid w:val="00513213"/>
    <w:rsid w:val="00521A90"/>
    <w:rsid w:val="00536B4E"/>
    <w:rsid w:val="00543184"/>
    <w:rsid w:val="00553C82"/>
    <w:rsid w:val="00553C89"/>
    <w:rsid w:val="005719E4"/>
    <w:rsid w:val="005807E5"/>
    <w:rsid w:val="005D2C58"/>
    <w:rsid w:val="005D505C"/>
    <w:rsid w:val="005F51DC"/>
    <w:rsid w:val="00605D0A"/>
    <w:rsid w:val="00677447"/>
    <w:rsid w:val="00677563"/>
    <w:rsid w:val="00681C7F"/>
    <w:rsid w:val="006A2951"/>
    <w:rsid w:val="006A441D"/>
    <w:rsid w:val="006A6541"/>
    <w:rsid w:val="006B1C33"/>
    <w:rsid w:val="006B4304"/>
    <w:rsid w:val="006C6C68"/>
    <w:rsid w:val="006E6519"/>
    <w:rsid w:val="006E7F92"/>
    <w:rsid w:val="00706ED9"/>
    <w:rsid w:val="00722F3C"/>
    <w:rsid w:val="00775347"/>
    <w:rsid w:val="00776F40"/>
    <w:rsid w:val="00795054"/>
    <w:rsid w:val="007A5FDA"/>
    <w:rsid w:val="007B4DFC"/>
    <w:rsid w:val="007B727D"/>
    <w:rsid w:val="007C0116"/>
    <w:rsid w:val="007C1F8E"/>
    <w:rsid w:val="007D1960"/>
    <w:rsid w:val="007D7E48"/>
    <w:rsid w:val="007E16F9"/>
    <w:rsid w:val="007E253F"/>
    <w:rsid w:val="007F05FE"/>
    <w:rsid w:val="007F35B3"/>
    <w:rsid w:val="00807EBE"/>
    <w:rsid w:val="008279EA"/>
    <w:rsid w:val="008405A0"/>
    <w:rsid w:val="008447BE"/>
    <w:rsid w:val="00845CDE"/>
    <w:rsid w:val="008558CC"/>
    <w:rsid w:val="008629E7"/>
    <w:rsid w:val="00863889"/>
    <w:rsid w:val="0086408D"/>
    <w:rsid w:val="00887C21"/>
    <w:rsid w:val="008966B3"/>
    <w:rsid w:val="008976A6"/>
    <w:rsid w:val="008A3CB2"/>
    <w:rsid w:val="008B2556"/>
    <w:rsid w:val="008D55E1"/>
    <w:rsid w:val="00931E7E"/>
    <w:rsid w:val="00937353"/>
    <w:rsid w:val="009519C5"/>
    <w:rsid w:val="00964B2A"/>
    <w:rsid w:val="00973363"/>
    <w:rsid w:val="00973D4B"/>
    <w:rsid w:val="0099151D"/>
    <w:rsid w:val="009A4C68"/>
    <w:rsid w:val="009A5261"/>
    <w:rsid w:val="009B1576"/>
    <w:rsid w:val="009B471E"/>
    <w:rsid w:val="009D2CA8"/>
    <w:rsid w:val="009E4EC6"/>
    <w:rsid w:val="009F3A89"/>
    <w:rsid w:val="009F3BDA"/>
    <w:rsid w:val="009F641E"/>
    <w:rsid w:val="00A04257"/>
    <w:rsid w:val="00A352D6"/>
    <w:rsid w:val="00A465A8"/>
    <w:rsid w:val="00A6313C"/>
    <w:rsid w:val="00A734E3"/>
    <w:rsid w:val="00A808BD"/>
    <w:rsid w:val="00AA0D8D"/>
    <w:rsid w:val="00AA1C55"/>
    <w:rsid w:val="00AC145E"/>
    <w:rsid w:val="00AC48CD"/>
    <w:rsid w:val="00AD1A8F"/>
    <w:rsid w:val="00B0175B"/>
    <w:rsid w:val="00B23C4C"/>
    <w:rsid w:val="00B24CA2"/>
    <w:rsid w:val="00B4593B"/>
    <w:rsid w:val="00B46F3A"/>
    <w:rsid w:val="00B53028"/>
    <w:rsid w:val="00B5435B"/>
    <w:rsid w:val="00B71CA0"/>
    <w:rsid w:val="00B922CC"/>
    <w:rsid w:val="00B93178"/>
    <w:rsid w:val="00BA49B3"/>
    <w:rsid w:val="00BB3813"/>
    <w:rsid w:val="00BB5605"/>
    <w:rsid w:val="00BC2E7C"/>
    <w:rsid w:val="00BD033A"/>
    <w:rsid w:val="00BD7074"/>
    <w:rsid w:val="00BE6F6E"/>
    <w:rsid w:val="00C24199"/>
    <w:rsid w:val="00C26048"/>
    <w:rsid w:val="00C2612C"/>
    <w:rsid w:val="00C30DD8"/>
    <w:rsid w:val="00C320BA"/>
    <w:rsid w:val="00C32B43"/>
    <w:rsid w:val="00C6357E"/>
    <w:rsid w:val="00C653C6"/>
    <w:rsid w:val="00C75FA4"/>
    <w:rsid w:val="00C80C6A"/>
    <w:rsid w:val="00C84DD1"/>
    <w:rsid w:val="00C8686E"/>
    <w:rsid w:val="00C86EE7"/>
    <w:rsid w:val="00C91C38"/>
    <w:rsid w:val="00C922A7"/>
    <w:rsid w:val="00C92DDB"/>
    <w:rsid w:val="00C9567C"/>
    <w:rsid w:val="00CA3DBE"/>
    <w:rsid w:val="00CB5097"/>
    <w:rsid w:val="00CB6293"/>
    <w:rsid w:val="00CB6B02"/>
    <w:rsid w:val="00CC6890"/>
    <w:rsid w:val="00CC72C5"/>
    <w:rsid w:val="00CD77D2"/>
    <w:rsid w:val="00CE7DAB"/>
    <w:rsid w:val="00D2151A"/>
    <w:rsid w:val="00D249F9"/>
    <w:rsid w:val="00D25F5C"/>
    <w:rsid w:val="00D3019D"/>
    <w:rsid w:val="00D315A3"/>
    <w:rsid w:val="00D351AC"/>
    <w:rsid w:val="00D41F21"/>
    <w:rsid w:val="00D813F9"/>
    <w:rsid w:val="00D93769"/>
    <w:rsid w:val="00D93FD8"/>
    <w:rsid w:val="00DA6FA3"/>
    <w:rsid w:val="00DB3118"/>
    <w:rsid w:val="00DC5CF0"/>
    <w:rsid w:val="00DD12A1"/>
    <w:rsid w:val="00DD1EDA"/>
    <w:rsid w:val="00DD38DC"/>
    <w:rsid w:val="00DD49C0"/>
    <w:rsid w:val="00DF2E36"/>
    <w:rsid w:val="00DF4048"/>
    <w:rsid w:val="00E273FA"/>
    <w:rsid w:val="00E32F54"/>
    <w:rsid w:val="00E3437A"/>
    <w:rsid w:val="00E421F1"/>
    <w:rsid w:val="00E430ED"/>
    <w:rsid w:val="00E507BC"/>
    <w:rsid w:val="00EA5EF9"/>
    <w:rsid w:val="00EB4DE6"/>
    <w:rsid w:val="00EB6AEE"/>
    <w:rsid w:val="00EC3FCF"/>
    <w:rsid w:val="00EC4417"/>
    <w:rsid w:val="00ED1787"/>
    <w:rsid w:val="00ED3475"/>
    <w:rsid w:val="00F03138"/>
    <w:rsid w:val="00F03CDE"/>
    <w:rsid w:val="00F1212B"/>
    <w:rsid w:val="00F264BC"/>
    <w:rsid w:val="00F3231F"/>
    <w:rsid w:val="00F36369"/>
    <w:rsid w:val="00F47D61"/>
    <w:rsid w:val="00F76478"/>
    <w:rsid w:val="00F87AFB"/>
    <w:rsid w:val="00F91E40"/>
    <w:rsid w:val="00F9298A"/>
    <w:rsid w:val="00FC0F4F"/>
    <w:rsid w:val="00FC2AE6"/>
    <w:rsid w:val="00FC5C5D"/>
    <w:rsid w:val="00FC6540"/>
    <w:rsid w:val="00FF60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F4705A20-DF01-4264-8BEB-98DE6510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59"/>
    <w:rsid w:val="002E5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962"/>
    <w:rPr>
      <w:color w:val="0563C1"/>
      <w:u w:val="single"/>
    </w:rPr>
  </w:style>
  <w:style w:type="paragraph" w:styleId="ListParagraph">
    <w:name w:val="List Paragraph"/>
    <w:aliases w:val="F5 List Paragraph"/>
    <w:basedOn w:val="Normal"/>
    <w:link w:val="ListParagraphChar"/>
    <w:uiPriority w:val="34"/>
    <w:qFormat/>
    <w:rsid w:val="007A5FDA"/>
    <w:pPr>
      <w:ind w:left="720"/>
      <w:contextualSpacing/>
    </w:pPr>
  </w:style>
  <w:style w:type="character" w:styleId="UnresolvedMention">
    <w:name w:val="Unresolved Mention"/>
    <w:basedOn w:val="DefaultParagraphFont"/>
    <w:uiPriority w:val="99"/>
    <w:rsid w:val="002C72F8"/>
    <w:rPr>
      <w:color w:val="605E5C"/>
      <w:shd w:val="clear" w:color="auto" w:fill="E1DFDD"/>
    </w:rPr>
  </w:style>
  <w:style w:type="paragraph" w:styleId="FootnoteText">
    <w:name w:val="footnote text"/>
    <w:basedOn w:val="Normal"/>
    <w:link w:val="FootnoteTextChar"/>
    <w:uiPriority w:val="99"/>
    <w:semiHidden/>
    <w:unhideWhenUsed/>
    <w:rsid w:val="00121CAE"/>
    <w:rPr>
      <w:sz w:val="20"/>
      <w:szCs w:val="20"/>
    </w:rPr>
  </w:style>
  <w:style w:type="character" w:customStyle="1" w:styleId="FootnoteTextChar">
    <w:name w:val="Footnote Text Char"/>
    <w:basedOn w:val="DefaultParagraphFont"/>
    <w:link w:val="FootnoteText"/>
    <w:uiPriority w:val="99"/>
    <w:semiHidden/>
    <w:rsid w:val="00121CAE"/>
    <w:rPr>
      <w:sz w:val="20"/>
      <w:szCs w:val="20"/>
    </w:rPr>
  </w:style>
  <w:style w:type="character" w:styleId="FootnoteReference">
    <w:name w:val="footnote reference"/>
    <w:basedOn w:val="DefaultParagraphFont"/>
    <w:uiPriority w:val="99"/>
    <w:semiHidden/>
    <w:unhideWhenUsed/>
    <w:rsid w:val="00121CAE"/>
    <w:rPr>
      <w:vertAlign w:val="superscript"/>
    </w:rPr>
  </w:style>
  <w:style w:type="character" w:customStyle="1" w:styleId="ListParagraphChar">
    <w:name w:val="List Paragraph Char"/>
    <w:aliases w:val="F5 List Paragraph Char"/>
    <w:link w:val="ListParagraph"/>
    <w:uiPriority w:val="34"/>
    <w:rsid w:val="00BB3813"/>
  </w:style>
  <w:style w:type="paragraph" w:styleId="CommentText">
    <w:name w:val="annotation text"/>
    <w:basedOn w:val="Normal"/>
    <w:link w:val="CommentTextChar"/>
    <w:uiPriority w:val="99"/>
    <w:semiHidden/>
    <w:unhideWhenUsed/>
    <w:rsid w:val="009D2CA8"/>
    <w:rPr>
      <w:sz w:val="20"/>
      <w:szCs w:val="20"/>
    </w:rPr>
  </w:style>
  <w:style w:type="character" w:customStyle="1" w:styleId="CommentTextChar">
    <w:name w:val="Comment Text Char"/>
    <w:basedOn w:val="DefaultParagraphFont"/>
    <w:link w:val="CommentText"/>
    <w:uiPriority w:val="99"/>
    <w:semiHidden/>
    <w:rsid w:val="009D2CA8"/>
    <w:rPr>
      <w:sz w:val="20"/>
      <w:szCs w:val="20"/>
    </w:rPr>
  </w:style>
  <w:style w:type="paragraph" w:styleId="NoSpacing">
    <w:name w:val="No Spacing"/>
    <w:uiPriority w:val="1"/>
    <w:qFormat/>
    <w:rsid w:val="009D2CA8"/>
    <w:rPr>
      <w:rFonts w:ascii="Arial" w:hAnsi="Arial"/>
      <w:szCs w:val="22"/>
    </w:rPr>
  </w:style>
  <w:style w:type="paragraph" w:customStyle="1" w:styleId="Body">
    <w:name w:val="Body"/>
    <w:rsid w:val="000F472D"/>
    <w:rPr>
      <w:rFonts w:ascii="Calibri" w:eastAsia="Arial Unicode MS" w:hAnsi="Calibri" w:cs="Arial Unicode MS"/>
      <w:color w:val="000000"/>
      <w:u w:color="000000"/>
      <w:lang w:val="en-US" w:eastAsia="en-GB"/>
      <w14:textOutline w14:w="0" w14:cap="flat" w14:cmpd="sng" w14:algn="ctr">
        <w14:noFill/>
        <w14:prstDash w14:val="solid"/>
        <w14:bevel/>
      </w14:textOutline>
    </w:rPr>
  </w:style>
  <w:style w:type="character" w:customStyle="1" w:styleId="None">
    <w:name w:val="None"/>
    <w:rsid w:val="000F472D"/>
  </w:style>
  <w:style w:type="character" w:customStyle="1" w:styleId="Hyperlink2">
    <w:name w:val="Hyperlink.2"/>
    <w:basedOn w:val="None"/>
    <w:rsid w:val="000F472D"/>
    <w:rPr>
      <w:rFonts w:ascii="Arial" w:eastAsia="Arial" w:hAnsi="Arial" w:cs="Arial" w:hint="default"/>
      <w:outline w:val="0"/>
      <w:shadow w:val="0"/>
      <w:emboss w:val="0"/>
      <w:imprint w:val="0"/>
      <w:color w:val="000000"/>
      <w:u w:val="single" w:color="000000"/>
    </w:rPr>
  </w:style>
  <w:style w:type="character" w:styleId="CommentReference">
    <w:name w:val="annotation reference"/>
    <w:basedOn w:val="DefaultParagraphFont"/>
    <w:uiPriority w:val="99"/>
    <w:semiHidden/>
    <w:unhideWhenUsed/>
    <w:rsid w:val="00553C82"/>
    <w:rPr>
      <w:sz w:val="16"/>
      <w:szCs w:val="16"/>
    </w:rPr>
  </w:style>
  <w:style w:type="paragraph" w:styleId="CommentSubject">
    <w:name w:val="annotation subject"/>
    <w:basedOn w:val="CommentText"/>
    <w:next w:val="CommentText"/>
    <w:link w:val="CommentSubjectChar"/>
    <w:uiPriority w:val="99"/>
    <w:semiHidden/>
    <w:unhideWhenUsed/>
    <w:rsid w:val="00553C82"/>
    <w:rPr>
      <w:b/>
      <w:bCs/>
    </w:rPr>
  </w:style>
  <w:style w:type="character" w:customStyle="1" w:styleId="CommentSubjectChar">
    <w:name w:val="Comment Subject Char"/>
    <w:basedOn w:val="CommentTextChar"/>
    <w:link w:val="CommentSubject"/>
    <w:uiPriority w:val="99"/>
    <w:semiHidden/>
    <w:rsid w:val="00553C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1749">
      <w:bodyDiv w:val="1"/>
      <w:marLeft w:val="0"/>
      <w:marRight w:val="0"/>
      <w:marTop w:val="0"/>
      <w:marBottom w:val="0"/>
      <w:divBdr>
        <w:top w:val="none" w:sz="0" w:space="0" w:color="auto"/>
        <w:left w:val="none" w:sz="0" w:space="0" w:color="auto"/>
        <w:bottom w:val="none" w:sz="0" w:space="0" w:color="auto"/>
        <w:right w:val="none" w:sz="0" w:space="0" w:color="auto"/>
      </w:divBdr>
    </w:div>
    <w:div w:id="222260174">
      <w:bodyDiv w:val="1"/>
      <w:marLeft w:val="0"/>
      <w:marRight w:val="0"/>
      <w:marTop w:val="0"/>
      <w:marBottom w:val="0"/>
      <w:divBdr>
        <w:top w:val="none" w:sz="0" w:space="0" w:color="auto"/>
        <w:left w:val="none" w:sz="0" w:space="0" w:color="auto"/>
        <w:bottom w:val="none" w:sz="0" w:space="0" w:color="auto"/>
        <w:right w:val="none" w:sz="0" w:space="0" w:color="auto"/>
      </w:divBdr>
    </w:div>
    <w:div w:id="503135128">
      <w:bodyDiv w:val="1"/>
      <w:marLeft w:val="0"/>
      <w:marRight w:val="0"/>
      <w:marTop w:val="0"/>
      <w:marBottom w:val="0"/>
      <w:divBdr>
        <w:top w:val="none" w:sz="0" w:space="0" w:color="auto"/>
        <w:left w:val="none" w:sz="0" w:space="0" w:color="auto"/>
        <w:bottom w:val="none" w:sz="0" w:space="0" w:color="auto"/>
        <w:right w:val="none" w:sz="0" w:space="0" w:color="auto"/>
      </w:divBdr>
    </w:div>
    <w:div w:id="522130774">
      <w:bodyDiv w:val="1"/>
      <w:marLeft w:val="0"/>
      <w:marRight w:val="0"/>
      <w:marTop w:val="0"/>
      <w:marBottom w:val="0"/>
      <w:divBdr>
        <w:top w:val="none" w:sz="0" w:space="0" w:color="auto"/>
        <w:left w:val="none" w:sz="0" w:space="0" w:color="auto"/>
        <w:bottom w:val="none" w:sz="0" w:space="0" w:color="auto"/>
        <w:right w:val="none" w:sz="0" w:space="0" w:color="auto"/>
      </w:divBdr>
    </w:div>
    <w:div w:id="593438530">
      <w:bodyDiv w:val="1"/>
      <w:marLeft w:val="0"/>
      <w:marRight w:val="0"/>
      <w:marTop w:val="0"/>
      <w:marBottom w:val="0"/>
      <w:divBdr>
        <w:top w:val="none" w:sz="0" w:space="0" w:color="auto"/>
        <w:left w:val="none" w:sz="0" w:space="0" w:color="auto"/>
        <w:bottom w:val="none" w:sz="0" w:space="0" w:color="auto"/>
        <w:right w:val="none" w:sz="0" w:space="0" w:color="auto"/>
      </w:divBdr>
    </w:div>
    <w:div w:id="714962692">
      <w:bodyDiv w:val="1"/>
      <w:marLeft w:val="0"/>
      <w:marRight w:val="0"/>
      <w:marTop w:val="0"/>
      <w:marBottom w:val="0"/>
      <w:divBdr>
        <w:top w:val="none" w:sz="0" w:space="0" w:color="auto"/>
        <w:left w:val="none" w:sz="0" w:space="0" w:color="auto"/>
        <w:bottom w:val="none" w:sz="0" w:space="0" w:color="auto"/>
        <w:right w:val="none" w:sz="0" w:space="0" w:color="auto"/>
      </w:divBdr>
    </w:div>
    <w:div w:id="792331249">
      <w:bodyDiv w:val="1"/>
      <w:marLeft w:val="0"/>
      <w:marRight w:val="0"/>
      <w:marTop w:val="0"/>
      <w:marBottom w:val="0"/>
      <w:divBdr>
        <w:top w:val="none" w:sz="0" w:space="0" w:color="auto"/>
        <w:left w:val="none" w:sz="0" w:space="0" w:color="auto"/>
        <w:bottom w:val="none" w:sz="0" w:space="0" w:color="auto"/>
        <w:right w:val="none" w:sz="0" w:space="0" w:color="auto"/>
      </w:divBdr>
    </w:div>
    <w:div w:id="979455179">
      <w:bodyDiv w:val="1"/>
      <w:marLeft w:val="0"/>
      <w:marRight w:val="0"/>
      <w:marTop w:val="0"/>
      <w:marBottom w:val="0"/>
      <w:divBdr>
        <w:top w:val="none" w:sz="0" w:space="0" w:color="auto"/>
        <w:left w:val="none" w:sz="0" w:space="0" w:color="auto"/>
        <w:bottom w:val="none" w:sz="0" w:space="0" w:color="auto"/>
        <w:right w:val="none" w:sz="0" w:space="0" w:color="auto"/>
      </w:divBdr>
      <w:divsChild>
        <w:div w:id="1157259497">
          <w:marLeft w:val="806"/>
          <w:marRight w:val="0"/>
          <w:marTop w:val="200"/>
          <w:marBottom w:val="0"/>
          <w:divBdr>
            <w:top w:val="none" w:sz="0" w:space="0" w:color="auto"/>
            <w:left w:val="none" w:sz="0" w:space="0" w:color="auto"/>
            <w:bottom w:val="none" w:sz="0" w:space="0" w:color="auto"/>
            <w:right w:val="none" w:sz="0" w:space="0" w:color="auto"/>
          </w:divBdr>
        </w:div>
        <w:div w:id="1438796380">
          <w:marLeft w:val="806"/>
          <w:marRight w:val="0"/>
          <w:marTop w:val="200"/>
          <w:marBottom w:val="0"/>
          <w:divBdr>
            <w:top w:val="none" w:sz="0" w:space="0" w:color="auto"/>
            <w:left w:val="none" w:sz="0" w:space="0" w:color="auto"/>
            <w:bottom w:val="none" w:sz="0" w:space="0" w:color="auto"/>
            <w:right w:val="none" w:sz="0" w:space="0" w:color="auto"/>
          </w:divBdr>
        </w:div>
        <w:div w:id="2101096381">
          <w:marLeft w:val="806"/>
          <w:marRight w:val="0"/>
          <w:marTop w:val="200"/>
          <w:marBottom w:val="0"/>
          <w:divBdr>
            <w:top w:val="none" w:sz="0" w:space="0" w:color="auto"/>
            <w:left w:val="none" w:sz="0" w:space="0" w:color="auto"/>
            <w:bottom w:val="none" w:sz="0" w:space="0" w:color="auto"/>
            <w:right w:val="none" w:sz="0" w:space="0" w:color="auto"/>
          </w:divBdr>
        </w:div>
      </w:divsChild>
    </w:div>
    <w:div w:id="1061094153">
      <w:bodyDiv w:val="1"/>
      <w:marLeft w:val="0"/>
      <w:marRight w:val="0"/>
      <w:marTop w:val="0"/>
      <w:marBottom w:val="0"/>
      <w:divBdr>
        <w:top w:val="none" w:sz="0" w:space="0" w:color="auto"/>
        <w:left w:val="none" w:sz="0" w:space="0" w:color="auto"/>
        <w:bottom w:val="none" w:sz="0" w:space="0" w:color="auto"/>
        <w:right w:val="none" w:sz="0" w:space="0" w:color="auto"/>
      </w:divBdr>
      <w:divsChild>
        <w:div w:id="290719509">
          <w:marLeft w:val="360"/>
          <w:marRight w:val="0"/>
          <w:marTop w:val="200"/>
          <w:marBottom w:val="0"/>
          <w:divBdr>
            <w:top w:val="none" w:sz="0" w:space="0" w:color="auto"/>
            <w:left w:val="none" w:sz="0" w:space="0" w:color="auto"/>
            <w:bottom w:val="none" w:sz="0" w:space="0" w:color="auto"/>
            <w:right w:val="none" w:sz="0" w:space="0" w:color="auto"/>
          </w:divBdr>
        </w:div>
        <w:div w:id="811749409">
          <w:marLeft w:val="360"/>
          <w:marRight w:val="0"/>
          <w:marTop w:val="200"/>
          <w:marBottom w:val="0"/>
          <w:divBdr>
            <w:top w:val="none" w:sz="0" w:space="0" w:color="auto"/>
            <w:left w:val="none" w:sz="0" w:space="0" w:color="auto"/>
            <w:bottom w:val="none" w:sz="0" w:space="0" w:color="auto"/>
            <w:right w:val="none" w:sz="0" w:space="0" w:color="auto"/>
          </w:divBdr>
        </w:div>
        <w:div w:id="1558131580">
          <w:marLeft w:val="360"/>
          <w:marRight w:val="0"/>
          <w:marTop w:val="200"/>
          <w:marBottom w:val="0"/>
          <w:divBdr>
            <w:top w:val="none" w:sz="0" w:space="0" w:color="auto"/>
            <w:left w:val="none" w:sz="0" w:space="0" w:color="auto"/>
            <w:bottom w:val="none" w:sz="0" w:space="0" w:color="auto"/>
            <w:right w:val="none" w:sz="0" w:space="0" w:color="auto"/>
          </w:divBdr>
        </w:div>
        <w:div w:id="1649744080">
          <w:marLeft w:val="360"/>
          <w:marRight w:val="0"/>
          <w:marTop w:val="200"/>
          <w:marBottom w:val="0"/>
          <w:divBdr>
            <w:top w:val="none" w:sz="0" w:space="0" w:color="auto"/>
            <w:left w:val="none" w:sz="0" w:space="0" w:color="auto"/>
            <w:bottom w:val="none" w:sz="0" w:space="0" w:color="auto"/>
            <w:right w:val="none" w:sz="0" w:space="0" w:color="auto"/>
          </w:divBdr>
        </w:div>
      </w:divsChild>
    </w:div>
    <w:div w:id="1524130689">
      <w:bodyDiv w:val="1"/>
      <w:marLeft w:val="0"/>
      <w:marRight w:val="0"/>
      <w:marTop w:val="0"/>
      <w:marBottom w:val="0"/>
      <w:divBdr>
        <w:top w:val="none" w:sz="0" w:space="0" w:color="auto"/>
        <w:left w:val="none" w:sz="0" w:space="0" w:color="auto"/>
        <w:bottom w:val="none" w:sz="0" w:space="0" w:color="auto"/>
        <w:right w:val="none" w:sz="0" w:space="0" w:color="auto"/>
      </w:divBdr>
    </w:div>
    <w:div w:id="1653824426">
      <w:bodyDiv w:val="1"/>
      <w:marLeft w:val="0"/>
      <w:marRight w:val="0"/>
      <w:marTop w:val="0"/>
      <w:marBottom w:val="0"/>
      <w:divBdr>
        <w:top w:val="none" w:sz="0" w:space="0" w:color="auto"/>
        <w:left w:val="none" w:sz="0" w:space="0" w:color="auto"/>
        <w:bottom w:val="none" w:sz="0" w:space="0" w:color="auto"/>
        <w:right w:val="none" w:sz="0" w:space="0" w:color="auto"/>
      </w:divBdr>
    </w:div>
    <w:div w:id="2032417380">
      <w:bodyDiv w:val="1"/>
      <w:marLeft w:val="0"/>
      <w:marRight w:val="0"/>
      <w:marTop w:val="0"/>
      <w:marBottom w:val="0"/>
      <w:divBdr>
        <w:top w:val="none" w:sz="0" w:space="0" w:color="auto"/>
        <w:left w:val="none" w:sz="0" w:space="0" w:color="auto"/>
        <w:bottom w:val="none" w:sz="0" w:space="0" w:color="auto"/>
        <w:right w:val="none" w:sz="0" w:space="0" w:color="auto"/>
      </w:divBdr>
    </w:div>
    <w:div w:id="209396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mightycreativ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mightycreatives.com/about-us/news/2018-07-30-our-investment-pl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rtscouncil.org.uk/sites/default/files/download-file/Bridge_monitoring_prompts_310821_0.pdf" TargetMode="External"/><Relationship Id="rId2" Type="http://schemas.openxmlformats.org/officeDocument/2006/relationships/hyperlink" Target="https://www.artscouncil.org.uk/children-and-young-people/working-partnership" TargetMode="External"/><Relationship Id="rId1" Type="http://schemas.openxmlformats.org/officeDocument/2006/relationships/hyperlink" Target="https://www.artscouncil.org.uk/news/our-cultural-education-challenge-gives-great-art-all-young-people" TargetMode="External"/><Relationship Id="rId4" Type="http://schemas.openxmlformats.org/officeDocument/2006/relationships/hyperlink" Target="https://www.thersa.org/reports/evidence-handboo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TMC New Branding">
      <a:dk1>
        <a:sysClr val="windowText" lastClr="000000"/>
      </a:dk1>
      <a:lt1>
        <a:sysClr val="window" lastClr="FFFFFF"/>
      </a:lt1>
      <a:dk2>
        <a:srgbClr val="6A1F75"/>
      </a:dk2>
      <a:lt2>
        <a:srgbClr val="E7E6E6"/>
      </a:lt2>
      <a:accent1>
        <a:srgbClr val="9ADADA"/>
      </a:accent1>
      <a:accent2>
        <a:srgbClr val="B42573"/>
      </a:accent2>
      <a:accent3>
        <a:srgbClr val="007CBB"/>
      </a:accent3>
      <a:accent4>
        <a:srgbClr val="6BC04B"/>
      </a:accent4>
      <a:accent5>
        <a:srgbClr val="00ACC8"/>
      </a:accent5>
      <a:accent6>
        <a:srgbClr val="FF8400"/>
      </a:accent6>
      <a:hlink>
        <a:srgbClr val="6A1F75"/>
      </a:hlink>
      <a:folHlink>
        <a:srgbClr val="9ADADA"/>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C396A4B8F7249BF5BCB96DC5084A9" ma:contentTypeVersion="14" ma:contentTypeDescription="Create a new document." ma:contentTypeScope="" ma:versionID="03e22041741b5f4d305109a8ee126417">
  <xsd:schema xmlns:xsd="http://www.w3.org/2001/XMLSchema" xmlns:xs="http://www.w3.org/2001/XMLSchema" xmlns:p="http://schemas.microsoft.com/office/2006/metadata/properties" xmlns:ns2="b29824dc-2e2b-4a83-ade4-fd5c59a46aec" xmlns:ns3="435e9804-2fb4-4b56-b5c9-686a820ac3b8" targetNamespace="http://schemas.microsoft.com/office/2006/metadata/properties" ma:root="true" ma:fieldsID="12aad9982993339bb434f08a86d71d7c" ns2:_="" ns3:_="">
    <xsd:import namespace="b29824dc-2e2b-4a83-ade4-fd5c59a46aec"/>
    <xsd:import namespace="435e9804-2fb4-4b56-b5c9-686a820ac3b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5e9804-2fb4-4b56-b5c9-686a820ac3b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06E17-28BB-4A1A-8885-6394438D5CF2}">
  <ds:schemaRefs>
    <ds:schemaRef ds:uri="http://schemas.microsoft.com/sharepoint/v3/contenttype/forms"/>
  </ds:schemaRefs>
</ds:datastoreItem>
</file>

<file path=customXml/itemProps2.xml><?xml version="1.0" encoding="utf-8"?>
<ds:datastoreItem xmlns:ds="http://schemas.openxmlformats.org/officeDocument/2006/customXml" ds:itemID="{90AC6E71-4924-4038-A2C9-56BEFCD7A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435e9804-2fb4-4b56-b5c9-686a820ac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700DB-024D-44C6-879E-751816D5DF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66A88A-8843-4354-B8D5-16232054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Bethany Patience</cp:lastModifiedBy>
  <cp:revision>2</cp:revision>
  <dcterms:created xsi:type="dcterms:W3CDTF">2021-11-11T10:56:00Z</dcterms:created>
  <dcterms:modified xsi:type="dcterms:W3CDTF">2021-11-11T10:56:00Z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0x010100CE0C396A4B8F7249BF5BCB96DC5084A9</vt:lpwstr>
  </property>
</Properties>
</file>